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B9147" w14:textId="77777777" w:rsidR="00B9487F" w:rsidRPr="00FF43B4" w:rsidRDefault="00B9487F" w:rsidP="00B9487F">
      <w:pPr>
        <w:widowControl w:val="0"/>
        <w:pBdr>
          <w:top w:val="single" w:sz="4" w:space="1" w:color="auto"/>
          <w:left w:val="single" w:sz="4" w:space="4" w:color="auto"/>
          <w:bottom w:val="single" w:sz="4" w:space="1" w:color="auto"/>
          <w:right w:val="single" w:sz="4" w:space="4" w:color="auto"/>
        </w:pBdr>
        <w:spacing w:after="80"/>
        <w:jc w:val="center"/>
        <w:rPr>
          <w:rFonts w:ascii="Georgia" w:eastAsia="Calibri" w:hAnsi="Georgia" w:cs="Times New Roman"/>
          <w:b/>
          <w:sz w:val="32"/>
          <w:szCs w:val="32"/>
          <w:lang w:val="es-ES" w:eastAsia="en-US"/>
        </w:rPr>
      </w:pPr>
      <w:bookmarkStart w:id="0" w:name="_Hlk120347924"/>
      <w:r w:rsidRPr="00FF43B4">
        <w:rPr>
          <w:rFonts w:ascii="Georgia" w:eastAsia="Calibri" w:hAnsi="Georgia" w:cs="Times New Roman"/>
          <w:b/>
          <w:sz w:val="32"/>
          <w:szCs w:val="32"/>
          <w:lang w:val="es-ES" w:eastAsia="en-US"/>
        </w:rPr>
        <w:t xml:space="preserve">FORO </w:t>
      </w:r>
    </w:p>
    <w:p w14:paraId="59913D96" w14:textId="77777777" w:rsidR="00B9487F" w:rsidRDefault="00B9487F" w:rsidP="00DC6BEB">
      <w:pPr>
        <w:widowControl w:val="0"/>
        <w:pBdr>
          <w:top w:val="single" w:sz="4" w:space="1" w:color="auto"/>
          <w:left w:val="single" w:sz="4" w:space="4" w:color="auto"/>
          <w:bottom w:val="single" w:sz="4" w:space="1" w:color="auto"/>
          <w:right w:val="single" w:sz="4" w:space="4" w:color="auto"/>
        </w:pBdr>
        <w:spacing w:line="240" w:lineRule="auto"/>
        <w:jc w:val="center"/>
        <w:rPr>
          <w:rFonts w:ascii="Georgia" w:eastAsia="Calibri" w:hAnsi="Georgia" w:cs="Times New Roman"/>
          <w:bCs/>
          <w:i/>
          <w:iCs/>
          <w:sz w:val="32"/>
          <w:szCs w:val="32"/>
          <w:lang w:val="es-ES" w:eastAsia="en-US"/>
        </w:rPr>
      </w:pPr>
      <w:r w:rsidRPr="00FF43B4">
        <w:rPr>
          <w:rFonts w:ascii="Georgia" w:eastAsia="Calibri" w:hAnsi="Georgia" w:cs="Times New Roman"/>
          <w:bCs/>
          <w:i/>
          <w:iCs/>
          <w:sz w:val="32"/>
          <w:szCs w:val="32"/>
          <w:lang w:val="es-ES" w:eastAsia="en-US"/>
        </w:rPr>
        <w:t>Las historias locales: problemas, avances y desafíos</w:t>
      </w:r>
    </w:p>
    <w:p w14:paraId="591EB135" w14:textId="4CD04BBB" w:rsidR="00DC6BEB" w:rsidRPr="00DC6BEB" w:rsidRDefault="00DC6BEB" w:rsidP="00B9487F">
      <w:pPr>
        <w:widowControl w:val="0"/>
        <w:pBdr>
          <w:top w:val="single" w:sz="4" w:space="1" w:color="auto"/>
          <w:left w:val="single" w:sz="4" w:space="4" w:color="auto"/>
          <w:bottom w:val="single" w:sz="4" w:space="1" w:color="auto"/>
          <w:right w:val="single" w:sz="4" w:space="4" w:color="auto"/>
        </w:pBdr>
        <w:spacing w:after="200" w:line="360" w:lineRule="auto"/>
        <w:jc w:val="center"/>
        <w:rPr>
          <w:rFonts w:ascii="Georgia" w:eastAsia="Calibri" w:hAnsi="Georgia" w:cs="Times New Roman"/>
          <w:bCs/>
          <w:sz w:val="24"/>
          <w:szCs w:val="24"/>
          <w:lang w:val="es-ES" w:eastAsia="en-US"/>
        </w:rPr>
      </w:pPr>
      <w:bookmarkStart w:id="1" w:name="_Hlk137061772"/>
      <w:r w:rsidRPr="00DC6BEB">
        <w:rPr>
          <w:rFonts w:ascii="Georgia" w:eastAsia="Calibri" w:hAnsi="Georgia" w:cs="Times New Roman"/>
          <w:bCs/>
          <w:sz w:val="24"/>
          <w:szCs w:val="24"/>
          <w:lang w:val="es-ES" w:eastAsia="en-US"/>
        </w:rPr>
        <w:t>(Segunda entrega)</w:t>
      </w:r>
    </w:p>
    <w:bookmarkEnd w:id="1"/>
    <w:p w14:paraId="33F499CE" w14:textId="77777777" w:rsidR="00B9487F" w:rsidRPr="00FF43B4" w:rsidRDefault="00B9487F" w:rsidP="00B9487F">
      <w:pPr>
        <w:widowControl w:val="0"/>
        <w:jc w:val="center"/>
        <w:rPr>
          <w:rFonts w:ascii="Georgia" w:eastAsia="Calibri" w:hAnsi="Georgia" w:cs="Times New Roman"/>
          <w:bCs/>
          <w:sz w:val="20"/>
          <w:szCs w:val="20"/>
          <w:lang w:val="es-ES" w:eastAsia="en-US"/>
        </w:rPr>
      </w:pPr>
    </w:p>
    <w:p w14:paraId="49BD4668" w14:textId="59FA50AE" w:rsidR="00B9487F" w:rsidRPr="00FF43B4" w:rsidRDefault="00B9487F" w:rsidP="00B9487F">
      <w:pPr>
        <w:widowControl w:val="0"/>
        <w:spacing w:after="200" w:line="360" w:lineRule="auto"/>
        <w:jc w:val="center"/>
        <w:rPr>
          <w:rFonts w:ascii="Georgia" w:eastAsia="Calibri" w:hAnsi="Georgia" w:cs="Times New Roman"/>
          <w:bCs/>
          <w:sz w:val="32"/>
          <w:szCs w:val="32"/>
          <w:u w:val="single"/>
          <w:lang w:val="es-ES" w:eastAsia="en-US"/>
        </w:rPr>
      </w:pPr>
      <w:r w:rsidRPr="00FF43B4">
        <w:rPr>
          <w:rFonts w:ascii="Georgia" w:eastAsia="Calibri" w:hAnsi="Georgia" w:cs="Times New Roman"/>
          <w:bCs/>
          <w:sz w:val="32"/>
          <w:szCs w:val="32"/>
          <w:u w:val="single"/>
          <w:lang w:val="es-ES" w:eastAsia="en-US"/>
        </w:rPr>
        <w:t>San José</w:t>
      </w:r>
    </w:p>
    <w:bookmarkEnd w:id="0"/>
    <w:p w14:paraId="7D42E410" w14:textId="4FA6DD44" w:rsidR="00B9487F" w:rsidRPr="00FF43B4" w:rsidRDefault="00B9487F" w:rsidP="00B9487F">
      <w:pPr>
        <w:widowControl w:val="0"/>
        <w:spacing w:after="100" w:afterAutospacing="1"/>
        <w:jc w:val="center"/>
        <w:rPr>
          <w:rFonts w:ascii="Georgia" w:eastAsia="Calibri" w:hAnsi="Georgia" w:cs="Times New Roman"/>
          <w:b/>
          <w:sz w:val="32"/>
          <w:szCs w:val="32"/>
          <w:lang w:val="es-ES" w:eastAsia="en-US"/>
        </w:rPr>
      </w:pPr>
      <w:r w:rsidRPr="00FF43B4">
        <w:rPr>
          <w:rFonts w:ascii="Georgia" w:eastAsia="Calibri" w:hAnsi="Georgia" w:cs="Times New Roman"/>
          <w:b/>
          <w:sz w:val="32"/>
          <w:szCs w:val="32"/>
          <w:lang w:val="es-ES" w:eastAsia="en-US"/>
        </w:rPr>
        <w:t xml:space="preserve">De los relatos </w:t>
      </w:r>
      <w:r w:rsidR="00041DE1" w:rsidRPr="00FF43B4">
        <w:rPr>
          <w:rFonts w:ascii="Georgia" w:eastAsia="Calibri" w:hAnsi="Georgia" w:cs="Times New Roman"/>
          <w:b/>
          <w:sz w:val="32"/>
          <w:szCs w:val="32"/>
          <w:lang w:val="es-ES" w:eastAsia="en-US"/>
        </w:rPr>
        <w:t>«heroicos»</w:t>
      </w:r>
      <w:r w:rsidRPr="00FF43B4">
        <w:rPr>
          <w:rFonts w:ascii="Georgia" w:eastAsia="Calibri" w:hAnsi="Georgia" w:cs="Times New Roman"/>
          <w:b/>
          <w:sz w:val="32"/>
          <w:szCs w:val="32"/>
          <w:lang w:val="es-ES" w:eastAsia="en-US"/>
        </w:rPr>
        <w:t xml:space="preserve"> a la profesionalización de su historiografía </w:t>
      </w:r>
    </w:p>
    <w:p w14:paraId="00000006" w14:textId="77777777" w:rsidR="00F55CF7" w:rsidRPr="00FF43B4" w:rsidRDefault="00000000" w:rsidP="00B9487F">
      <w:pPr>
        <w:jc w:val="center"/>
        <w:rPr>
          <w:rFonts w:ascii="Georgia" w:eastAsia="Times New Roman" w:hAnsi="Georgia" w:cs="Times New Roman"/>
          <w:b/>
          <w:sz w:val="24"/>
          <w:szCs w:val="24"/>
        </w:rPr>
      </w:pPr>
      <w:r w:rsidRPr="00FF43B4">
        <w:rPr>
          <w:rFonts w:ascii="Georgia" w:eastAsia="Times New Roman" w:hAnsi="Georgia" w:cs="Times New Roman"/>
          <w:b/>
          <w:sz w:val="24"/>
          <w:szCs w:val="24"/>
        </w:rPr>
        <w:t>Gabriel Fernández Delgado</w:t>
      </w:r>
    </w:p>
    <w:p w14:paraId="00000007" w14:textId="77777777" w:rsidR="00F55CF7" w:rsidRPr="00FF43B4" w:rsidRDefault="00000000" w:rsidP="00B9487F">
      <w:pPr>
        <w:jc w:val="center"/>
        <w:rPr>
          <w:rFonts w:ascii="Georgia" w:eastAsia="Times New Roman" w:hAnsi="Georgia" w:cs="Times New Roman"/>
          <w:sz w:val="24"/>
          <w:szCs w:val="24"/>
        </w:rPr>
      </w:pPr>
      <w:r w:rsidRPr="00FF43B4">
        <w:rPr>
          <w:rFonts w:ascii="Georgia" w:eastAsia="Times New Roman" w:hAnsi="Georgia" w:cs="Times New Roman"/>
          <w:sz w:val="24"/>
          <w:szCs w:val="24"/>
        </w:rPr>
        <w:t>Museo Histórico Nacional - DNC - MEC</w:t>
      </w:r>
    </w:p>
    <w:p w14:paraId="00000008" w14:textId="597FE746" w:rsidR="00F55CF7" w:rsidRPr="00FF43B4" w:rsidRDefault="00000000" w:rsidP="00B9487F">
      <w:pPr>
        <w:jc w:val="center"/>
        <w:rPr>
          <w:rFonts w:ascii="Georgia" w:eastAsia="Times New Roman" w:hAnsi="Georgia" w:cs="Times New Roman"/>
          <w:sz w:val="24"/>
          <w:szCs w:val="24"/>
        </w:rPr>
      </w:pPr>
      <w:r w:rsidRPr="00FF43B4">
        <w:rPr>
          <w:rFonts w:ascii="Georgia" w:eastAsia="Times New Roman" w:hAnsi="Georgia" w:cs="Times New Roman"/>
          <w:sz w:val="24"/>
          <w:szCs w:val="24"/>
        </w:rPr>
        <w:t>U</w:t>
      </w:r>
      <w:r w:rsidR="00B9487F" w:rsidRPr="00FF43B4">
        <w:rPr>
          <w:rFonts w:ascii="Georgia" w:eastAsia="Times New Roman" w:hAnsi="Georgia" w:cs="Times New Roman"/>
          <w:sz w:val="24"/>
          <w:szCs w:val="24"/>
        </w:rPr>
        <w:t xml:space="preserve">niversidad </w:t>
      </w:r>
      <w:r w:rsidRPr="00FF43B4">
        <w:rPr>
          <w:rFonts w:ascii="Georgia" w:eastAsia="Times New Roman" w:hAnsi="Georgia" w:cs="Times New Roman"/>
          <w:sz w:val="24"/>
          <w:szCs w:val="24"/>
        </w:rPr>
        <w:t>de</w:t>
      </w:r>
      <w:r w:rsidR="00B9487F" w:rsidRPr="00FF43B4">
        <w:rPr>
          <w:rFonts w:ascii="Georgia" w:eastAsia="Times New Roman" w:hAnsi="Georgia" w:cs="Times New Roman"/>
          <w:sz w:val="24"/>
          <w:szCs w:val="24"/>
        </w:rPr>
        <w:t xml:space="preserve"> </w:t>
      </w:r>
      <w:r w:rsidRPr="00FF43B4">
        <w:rPr>
          <w:rFonts w:ascii="Georgia" w:eastAsia="Times New Roman" w:hAnsi="Georgia" w:cs="Times New Roman"/>
          <w:sz w:val="24"/>
          <w:szCs w:val="24"/>
        </w:rPr>
        <w:t>la</w:t>
      </w:r>
      <w:r w:rsidR="00B9487F" w:rsidRPr="00FF43B4">
        <w:rPr>
          <w:rFonts w:ascii="Georgia" w:eastAsia="Times New Roman" w:hAnsi="Georgia" w:cs="Times New Roman"/>
          <w:sz w:val="24"/>
          <w:szCs w:val="24"/>
        </w:rPr>
        <w:t xml:space="preserve"> </w:t>
      </w:r>
      <w:r w:rsidRPr="00FF43B4">
        <w:rPr>
          <w:rFonts w:ascii="Georgia" w:eastAsia="Times New Roman" w:hAnsi="Georgia" w:cs="Times New Roman"/>
          <w:sz w:val="24"/>
          <w:szCs w:val="24"/>
        </w:rPr>
        <w:t>R</w:t>
      </w:r>
      <w:r w:rsidR="00B9487F" w:rsidRPr="00FF43B4">
        <w:rPr>
          <w:rFonts w:ascii="Georgia" w:eastAsia="Times New Roman" w:hAnsi="Georgia" w:cs="Times New Roman"/>
          <w:sz w:val="24"/>
          <w:szCs w:val="24"/>
        </w:rPr>
        <w:t>epública</w:t>
      </w:r>
    </w:p>
    <w:p w14:paraId="00000009" w14:textId="77777777" w:rsidR="00F55CF7" w:rsidRPr="00FF43B4" w:rsidRDefault="00F55CF7" w:rsidP="00B9487F">
      <w:pPr>
        <w:jc w:val="center"/>
        <w:rPr>
          <w:rFonts w:ascii="Georgia" w:eastAsia="Times New Roman" w:hAnsi="Georgia" w:cs="Times New Roman"/>
          <w:b/>
          <w:sz w:val="24"/>
          <w:szCs w:val="24"/>
        </w:rPr>
      </w:pPr>
    </w:p>
    <w:p w14:paraId="0000000A" w14:textId="59ACD108" w:rsidR="00F55CF7" w:rsidRPr="00FF43B4" w:rsidRDefault="00000000" w:rsidP="00B9487F">
      <w:pPr>
        <w:pStyle w:val="Prrafodelista"/>
        <w:numPr>
          <w:ilvl w:val="0"/>
          <w:numId w:val="1"/>
        </w:numPr>
        <w:spacing w:after="100" w:afterAutospacing="1" w:line="360" w:lineRule="auto"/>
        <w:ind w:left="0" w:firstLine="720"/>
        <w:jc w:val="both"/>
        <w:rPr>
          <w:rFonts w:ascii="Georgia" w:eastAsia="Times New Roman" w:hAnsi="Georgia" w:cs="Times New Roman"/>
          <w:b/>
          <w:sz w:val="24"/>
          <w:szCs w:val="24"/>
        </w:rPr>
      </w:pPr>
      <w:r w:rsidRPr="00FF43B4">
        <w:rPr>
          <w:rFonts w:ascii="Georgia" w:eastAsia="Times New Roman" w:hAnsi="Georgia" w:cs="Times New Roman"/>
          <w:b/>
          <w:sz w:val="24"/>
          <w:szCs w:val="24"/>
        </w:rPr>
        <w:t>Introducción</w:t>
      </w:r>
    </w:p>
    <w:p w14:paraId="0000000B" w14:textId="0515A5DD"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La historia de San José, como pasa con muchos otros </w:t>
      </w:r>
      <w:r w:rsidR="00B9487F" w:rsidRPr="00FF43B4">
        <w:rPr>
          <w:rFonts w:ascii="Georgia" w:eastAsia="Times New Roman" w:hAnsi="Georgia" w:cs="Times New Roman"/>
          <w:sz w:val="24"/>
          <w:szCs w:val="24"/>
        </w:rPr>
        <w:t>departamentos</w:t>
      </w:r>
      <w:r w:rsidRPr="00FF43B4">
        <w:rPr>
          <w:rFonts w:ascii="Georgia" w:eastAsia="Times New Roman" w:hAnsi="Georgia" w:cs="Times New Roman"/>
          <w:sz w:val="24"/>
          <w:szCs w:val="24"/>
        </w:rPr>
        <w:t xml:space="preserve"> en Uruguay, ha contado desde hace más de un siglo con abordajes que, en mayor o menor medida, han consolidado un relato sobre su pasado. Estos han recalado en temas y problemas comunes </w:t>
      </w:r>
      <w:r w:rsidR="00041DE1" w:rsidRPr="00FF43B4">
        <w:rPr>
          <w:rFonts w:ascii="Georgia" w:eastAsia="Times New Roman" w:hAnsi="Georgia" w:cs="Times New Roman"/>
          <w:sz w:val="24"/>
          <w:szCs w:val="24"/>
        </w:rPr>
        <w:t>conf</w:t>
      </w:r>
      <w:r w:rsidR="001E5C16" w:rsidRPr="00FF43B4">
        <w:rPr>
          <w:rFonts w:ascii="Georgia" w:eastAsia="Times New Roman" w:hAnsi="Georgia" w:cs="Times New Roman"/>
          <w:sz w:val="24"/>
          <w:szCs w:val="24"/>
        </w:rPr>
        <w:t>ormando,</w:t>
      </w:r>
      <w:r w:rsidRPr="00FF43B4">
        <w:rPr>
          <w:rFonts w:ascii="Georgia" w:eastAsia="Times New Roman" w:hAnsi="Georgia" w:cs="Times New Roman"/>
          <w:sz w:val="24"/>
          <w:szCs w:val="24"/>
        </w:rPr>
        <w:t xml:space="preserve"> solo con algunas recientes excepciones, una historiografía enfocada en los ámbitos de poder o los episodios bélicos, limitada a la actual ciudad de San José de Mayo, </w:t>
      </w:r>
      <w:r w:rsidR="00041DE1" w:rsidRPr="00FF43B4">
        <w:rPr>
          <w:rFonts w:ascii="Georgia" w:eastAsia="Times New Roman" w:hAnsi="Georgia" w:cs="Times New Roman"/>
          <w:sz w:val="24"/>
          <w:szCs w:val="24"/>
        </w:rPr>
        <w:t>procurando</w:t>
      </w:r>
      <w:r w:rsidRPr="00FF43B4">
        <w:rPr>
          <w:rFonts w:ascii="Georgia" w:eastAsia="Times New Roman" w:hAnsi="Georgia" w:cs="Times New Roman"/>
          <w:sz w:val="24"/>
          <w:szCs w:val="24"/>
        </w:rPr>
        <w:t xml:space="preserve"> destacar la </w:t>
      </w:r>
      <w:r w:rsidR="00041DE1" w:rsidRPr="00FF43B4">
        <w:rPr>
          <w:rFonts w:ascii="Georgia" w:eastAsia="Times New Roman" w:hAnsi="Georgia" w:cs="Times New Roman"/>
          <w:sz w:val="24"/>
          <w:szCs w:val="24"/>
        </w:rPr>
        <w:t>«excepcionalidad»</w:t>
      </w:r>
      <w:r w:rsidRPr="00FF43B4">
        <w:rPr>
          <w:rFonts w:ascii="Georgia" w:eastAsia="Times New Roman" w:hAnsi="Georgia" w:cs="Times New Roman"/>
          <w:sz w:val="24"/>
          <w:szCs w:val="24"/>
        </w:rPr>
        <w:t xml:space="preserve"> de esa historia y su lugar en </w:t>
      </w:r>
      <w:r w:rsidR="00B9487F" w:rsidRPr="00FF43B4">
        <w:rPr>
          <w:rFonts w:ascii="Georgia" w:eastAsia="Times New Roman" w:hAnsi="Georgia" w:cs="Times New Roman"/>
          <w:sz w:val="24"/>
          <w:szCs w:val="24"/>
        </w:rPr>
        <w:t>un</w:t>
      </w:r>
      <w:r w:rsidRPr="00FF43B4">
        <w:rPr>
          <w:rFonts w:ascii="Georgia" w:eastAsia="Times New Roman" w:hAnsi="Georgia" w:cs="Times New Roman"/>
          <w:sz w:val="24"/>
          <w:szCs w:val="24"/>
        </w:rPr>
        <w:t xml:space="preserve"> relato mayor de la historia nacional. Son, en definitiva, abordajes que, al decir de Serna y Pons, podemos catalogar de </w:t>
      </w:r>
      <w:r w:rsidR="00041DE1" w:rsidRPr="00FF43B4">
        <w:rPr>
          <w:rFonts w:ascii="Georgia" w:eastAsia="Times New Roman" w:hAnsi="Georgia" w:cs="Times New Roman"/>
          <w:sz w:val="24"/>
          <w:szCs w:val="24"/>
        </w:rPr>
        <w:t>«localistas»</w:t>
      </w:r>
      <w:r w:rsidRPr="00FF43B4">
        <w:rPr>
          <w:rFonts w:ascii="Georgia" w:eastAsia="Times New Roman" w:hAnsi="Georgia" w:cs="Times New Roman"/>
          <w:sz w:val="24"/>
          <w:szCs w:val="24"/>
        </w:rPr>
        <w:t>.</w:t>
      </w:r>
      <w:r w:rsidRPr="00FF43B4">
        <w:rPr>
          <w:rFonts w:ascii="Georgia" w:eastAsia="Times New Roman" w:hAnsi="Georgia" w:cs="Times New Roman"/>
          <w:sz w:val="24"/>
          <w:szCs w:val="24"/>
          <w:vertAlign w:val="superscript"/>
        </w:rPr>
        <w:footnoteReference w:id="1"/>
      </w:r>
    </w:p>
    <w:p w14:paraId="0000000D" w14:textId="085B6C26" w:rsidR="00F55CF7" w:rsidRPr="00FF43B4" w:rsidRDefault="00000000" w:rsidP="00E74FF2">
      <w:pPr>
        <w:pStyle w:val="Prrafodelista"/>
        <w:numPr>
          <w:ilvl w:val="0"/>
          <w:numId w:val="1"/>
        </w:numPr>
        <w:spacing w:after="100" w:afterAutospacing="1" w:line="360" w:lineRule="auto"/>
        <w:ind w:left="0" w:firstLine="0"/>
        <w:jc w:val="both"/>
        <w:rPr>
          <w:rFonts w:ascii="Georgia" w:eastAsia="Times New Roman" w:hAnsi="Georgia" w:cs="Times New Roman"/>
          <w:b/>
          <w:sz w:val="24"/>
          <w:szCs w:val="24"/>
        </w:rPr>
      </w:pPr>
      <w:r w:rsidRPr="00FF43B4">
        <w:rPr>
          <w:rFonts w:ascii="Georgia" w:eastAsia="Times New Roman" w:hAnsi="Georgia" w:cs="Times New Roman"/>
          <w:b/>
          <w:sz w:val="24"/>
          <w:szCs w:val="24"/>
        </w:rPr>
        <w:t xml:space="preserve">Algunos </w:t>
      </w:r>
      <w:r w:rsidR="00041DE1" w:rsidRPr="00FF43B4">
        <w:rPr>
          <w:rFonts w:ascii="Georgia" w:eastAsia="Times New Roman" w:hAnsi="Georgia" w:cs="Times New Roman"/>
          <w:b/>
          <w:sz w:val="24"/>
          <w:szCs w:val="24"/>
        </w:rPr>
        <w:t>«mojones»</w:t>
      </w:r>
      <w:r w:rsidRPr="00FF43B4">
        <w:rPr>
          <w:rFonts w:ascii="Georgia" w:eastAsia="Times New Roman" w:hAnsi="Georgia" w:cs="Times New Roman"/>
          <w:b/>
          <w:sz w:val="24"/>
          <w:szCs w:val="24"/>
        </w:rPr>
        <w:t xml:space="preserve"> en el derrotero de una historiografía</w:t>
      </w:r>
    </w:p>
    <w:p w14:paraId="0000000E" w14:textId="5CC287A4"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La historia que se ha escrito sobre San José fue iniciada en el siglo XIX, por una historiografía cultora del nacionalismo. Sus esfuerzos redundaron en construir relatos generales del país, que incluyeron </w:t>
      </w:r>
      <w:r w:rsidR="00041DE1" w:rsidRPr="00FF43B4">
        <w:rPr>
          <w:rFonts w:ascii="Georgia" w:eastAsia="Times New Roman" w:hAnsi="Georgia" w:cs="Times New Roman"/>
          <w:sz w:val="24"/>
          <w:szCs w:val="24"/>
        </w:rPr>
        <w:t>testimoni</w:t>
      </w:r>
      <w:r w:rsidR="001E5C16" w:rsidRPr="00FF43B4">
        <w:rPr>
          <w:rFonts w:ascii="Georgia" w:eastAsia="Times New Roman" w:hAnsi="Georgia" w:cs="Times New Roman"/>
          <w:sz w:val="24"/>
          <w:szCs w:val="24"/>
        </w:rPr>
        <w:t>os sobre</w:t>
      </w:r>
      <w:r w:rsidRPr="00FF43B4">
        <w:rPr>
          <w:rFonts w:ascii="Georgia" w:eastAsia="Times New Roman" w:hAnsi="Georgia" w:cs="Times New Roman"/>
          <w:sz w:val="24"/>
          <w:szCs w:val="24"/>
        </w:rPr>
        <w:t xml:space="preserve"> </w:t>
      </w:r>
      <w:r w:rsidR="00B9487F" w:rsidRPr="00FF43B4">
        <w:rPr>
          <w:rFonts w:ascii="Georgia" w:eastAsia="Times New Roman" w:hAnsi="Georgia" w:cs="Times New Roman"/>
          <w:sz w:val="24"/>
          <w:szCs w:val="24"/>
        </w:rPr>
        <w:t>algun</w:t>
      </w:r>
      <w:r w:rsidRPr="00FF43B4">
        <w:rPr>
          <w:rFonts w:ascii="Georgia" w:eastAsia="Times New Roman" w:hAnsi="Georgia" w:cs="Times New Roman"/>
          <w:sz w:val="24"/>
          <w:szCs w:val="24"/>
        </w:rPr>
        <w:t xml:space="preserve">os </w:t>
      </w:r>
      <w:r w:rsidR="00B9487F" w:rsidRPr="00FF43B4">
        <w:rPr>
          <w:rFonts w:ascii="Georgia" w:eastAsia="Times New Roman" w:hAnsi="Georgia" w:cs="Times New Roman"/>
          <w:sz w:val="24"/>
          <w:szCs w:val="24"/>
        </w:rPr>
        <w:t xml:space="preserve">de </w:t>
      </w:r>
      <w:r w:rsidR="00B9487F" w:rsidRPr="00FF43B4">
        <w:rPr>
          <w:rFonts w:ascii="Georgia" w:eastAsia="Times New Roman" w:hAnsi="Georgia" w:cs="Times New Roman"/>
          <w:sz w:val="24"/>
          <w:szCs w:val="24"/>
        </w:rPr>
        <w:lastRenderedPageBreak/>
        <w:t xml:space="preserve">sus </w:t>
      </w:r>
      <w:r w:rsidRPr="00FF43B4">
        <w:rPr>
          <w:rFonts w:ascii="Georgia" w:eastAsia="Times New Roman" w:hAnsi="Georgia" w:cs="Times New Roman"/>
          <w:sz w:val="24"/>
          <w:szCs w:val="24"/>
        </w:rPr>
        <w:t xml:space="preserve">pueblos y ciudades, por considerarlos parte constitutiva de la Historia de la República. Esta historiografía destacó dos temas principales que se transformaron en los lugares comunes de los esfuerzos explicativos posteriores: la fundación de la Villa y los hechos acaecidos en el marco de la revolución en la banda oriental, entendidos </w:t>
      </w:r>
      <w:r w:rsidR="00041DE1" w:rsidRPr="00FF43B4">
        <w:rPr>
          <w:rFonts w:ascii="Georgia" w:eastAsia="Times New Roman" w:hAnsi="Georgia" w:cs="Times New Roman"/>
          <w:sz w:val="24"/>
          <w:szCs w:val="24"/>
        </w:rPr>
        <w:t>esto</w:t>
      </w:r>
      <w:r w:rsidRPr="00FF43B4">
        <w:rPr>
          <w:rFonts w:ascii="Georgia" w:eastAsia="Times New Roman" w:hAnsi="Georgia" w:cs="Times New Roman"/>
          <w:sz w:val="24"/>
          <w:szCs w:val="24"/>
        </w:rPr>
        <w:t>s como un jalón más en las luchas de independencia. En esta línea, se destacan autores como Juan de la Sota, Isidoro de María, Orestes Araújo y Francisco Bauzá.</w:t>
      </w:r>
      <w:r w:rsidRPr="00FF43B4">
        <w:rPr>
          <w:rFonts w:ascii="Georgia" w:eastAsia="Times New Roman" w:hAnsi="Georgia" w:cs="Times New Roman"/>
          <w:sz w:val="24"/>
          <w:szCs w:val="24"/>
          <w:vertAlign w:val="superscript"/>
        </w:rPr>
        <w:footnoteReference w:id="2"/>
      </w:r>
    </w:p>
    <w:p w14:paraId="0000000F" w14:textId="5934E296" w:rsidR="00F55CF7" w:rsidRPr="00FF43B4" w:rsidRDefault="00000000" w:rsidP="00B9487F">
      <w:pPr>
        <w:spacing w:after="100" w:afterAutospacing="1" w:line="360" w:lineRule="auto"/>
        <w:ind w:firstLine="720"/>
        <w:jc w:val="both"/>
        <w:rPr>
          <w:rFonts w:ascii="Georgia" w:eastAsia="Times New Roman" w:hAnsi="Georgia" w:cs="Times New Roman"/>
          <w:sz w:val="24"/>
          <w:szCs w:val="24"/>
          <w:vertAlign w:val="superscript"/>
        </w:rPr>
      </w:pPr>
      <w:r w:rsidRPr="00FF43B4">
        <w:rPr>
          <w:rFonts w:ascii="Georgia" w:eastAsia="Times New Roman" w:hAnsi="Georgia" w:cs="Times New Roman"/>
          <w:sz w:val="24"/>
          <w:szCs w:val="24"/>
        </w:rPr>
        <w:t>Así, los episodios de 1811 en San José</w:t>
      </w:r>
      <w:r w:rsidR="00B9487F" w:rsidRPr="00FF43B4">
        <w:rPr>
          <w:rFonts w:ascii="Georgia" w:eastAsia="Times New Roman" w:hAnsi="Georgia" w:cs="Times New Roman"/>
          <w:sz w:val="24"/>
          <w:szCs w:val="24"/>
        </w:rPr>
        <w:t>,</w:t>
      </w:r>
      <w:r w:rsidRPr="00FF43B4">
        <w:rPr>
          <w:rFonts w:ascii="Georgia" w:eastAsia="Times New Roman" w:hAnsi="Georgia" w:cs="Times New Roman"/>
          <w:sz w:val="24"/>
          <w:szCs w:val="24"/>
          <w:vertAlign w:val="superscript"/>
        </w:rPr>
        <w:footnoteReference w:id="3"/>
      </w:r>
      <w:r w:rsidRPr="00FF43B4">
        <w:rPr>
          <w:rFonts w:ascii="Georgia" w:eastAsia="Times New Roman" w:hAnsi="Georgia" w:cs="Times New Roman"/>
          <w:sz w:val="24"/>
          <w:szCs w:val="24"/>
        </w:rPr>
        <w:t xml:space="preserve"> captaron la atención de esos abordajes nacionalistas. Ejemplo de ello es el proyecto </w:t>
      </w:r>
      <w:r w:rsidRPr="00FF43B4">
        <w:rPr>
          <w:rFonts w:ascii="Georgia" w:eastAsia="Times New Roman" w:hAnsi="Georgia" w:cs="Times New Roman"/>
          <w:i/>
          <w:sz w:val="24"/>
          <w:szCs w:val="24"/>
        </w:rPr>
        <w:t>Episodios de la Independencia</w:t>
      </w:r>
      <w:r w:rsidRPr="00FF43B4">
        <w:rPr>
          <w:rFonts w:ascii="Georgia" w:eastAsia="Times New Roman" w:hAnsi="Georgia" w:cs="Times New Roman"/>
          <w:sz w:val="24"/>
          <w:szCs w:val="24"/>
        </w:rPr>
        <w:t xml:space="preserve"> de la editorial El Ateneo, que produjo trabajos escritos y representaciones pictóricas de estos hechos. Sobre San José se publicó </w:t>
      </w:r>
      <w:r w:rsidRPr="00FF43B4">
        <w:rPr>
          <w:rFonts w:ascii="Georgia" w:eastAsia="Times New Roman" w:hAnsi="Georgia" w:cs="Times New Roman"/>
          <w:i/>
          <w:sz w:val="24"/>
          <w:szCs w:val="24"/>
        </w:rPr>
        <w:t>Paso del Rey y San José. Abril 21, 22 y 25 del año XI</w:t>
      </w:r>
      <w:r w:rsidRPr="00FF43B4">
        <w:rPr>
          <w:rFonts w:ascii="Georgia" w:eastAsia="Times New Roman" w:hAnsi="Georgia" w:cs="Times New Roman"/>
          <w:sz w:val="24"/>
          <w:szCs w:val="24"/>
        </w:rPr>
        <w:t xml:space="preserve">, de Enrique M. </w:t>
      </w:r>
      <w:proofErr w:type="spellStart"/>
      <w:r w:rsidRPr="00FF43B4">
        <w:rPr>
          <w:rFonts w:ascii="Georgia" w:eastAsia="Times New Roman" w:hAnsi="Georgia" w:cs="Times New Roman"/>
          <w:sz w:val="24"/>
          <w:szCs w:val="24"/>
        </w:rPr>
        <w:t>Antuña</w:t>
      </w:r>
      <w:proofErr w:type="spellEnd"/>
      <w:r w:rsidRPr="00FF43B4">
        <w:rPr>
          <w:rFonts w:ascii="Georgia" w:eastAsia="Times New Roman" w:hAnsi="Georgia" w:cs="Times New Roman"/>
          <w:sz w:val="24"/>
          <w:szCs w:val="24"/>
        </w:rPr>
        <w:t>, quien relató con carácter de crónica heroica esos sucesos.</w:t>
      </w:r>
      <w:r w:rsidRPr="00FF43B4">
        <w:rPr>
          <w:rFonts w:ascii="Georgia" w:eastAsia="Times New Roman" w:hAnsi="Georgia" w:cs="Times New Roman"/>
          <w:sz w:val="24"/>
          <w:szCs w:val="24"/>
          <w:vertAlign w:val="superscript"/>
        </w:rPr>
        <w:footnoteReference w:id="4"/>
      </w:r>
    </w:p>
    <w:p w14:paraId="00000010" w14:textId="017E1B46" w:rsidR="00F55CF7" w:rsidRPr="00FF43B4" w:rsidRDefault="00000000" w:rsidP="00B9487F">
      <w:pPr>
        <w:spacing w:after="100" w:afterAutospacing="1" w:line="360" w:lineRule="auto"/>
        <w:ind w:firstLine="720"/>
        <w:jc w:val="both"/>
        <w:rPr>
          <w:rFonts w:ascii="Georgia" w:eastAsia="Times New Roman" w:hAnsi="Georgia" w:cs="Times New Roman"/>
          <w:sz w:val="24"/>
          <w:szCs w:val="24"/>
          <w:vertAlign w:val="superscript"/>
        </w:rPr>
      </w:pPr>
      <w:r w:rsidRPr="00FF43B4">
        <w:rPr>
          <w:rFonts w:ascii="Georgia" w:eastAsia="Times New Roman" w:hAnsi="Georgia" w:cs="Times New Roman"/>
          <w:sz w:val="24"/>
          <w:szCs w:val="24"/>
        </w:rPr>
        <w:t xml:space="preserve">A inicios del siglo XX surgieron trabajos que continuaron con la </w:t>
      </w:r>
      <w:r w:rsidR="00041DE1" w:rsidRPr="00FF43B4">
        <w:rPr>
          <w:rFonts w:ascii="Georgia" w:eastAsia="Times New Roman" w:hAnsi="Georgia" w:cs="Times New Roman"/>
          <w:sz w:val="24"/>
          <w:szCs w:val="24"/>
        </w:rPr>
        <w:t>misma</w:t>
      </w:r>
      <w:r w:rsidRPr="00FF43B4">
        <w:rPr>
          <w:rFonts w:ascii="Georgia" w:eastAsia="Times New Roman" w:hAnsi="Georgia" w:cs="Times New Roman"/>
          <w:sz w:val="24"/>
          <w:szCs w:val="24"/>
        </w:rPr>
        <w:t xml:space="preserve"> línea temática. La fundación de la villa mereció la atención de Alberto Jones Brown quien, de manera original, planteó este tema como un problema histórico, </w:t>
      </w:r>
      <w:r w:rsidR="00041DE1" w:rsidRPr="00FF43B4">
        <w:rPr>
          <w:rFonts w:ascii="Georgia" w:eastAsia="Times New Roman" w:hAnsi="Georgia" w:cs="Times New Roman"/>
          <w:sz w:val="24"/>
          <w:szCs w:val="24"/>
        </w:rPr>
        <w:t>reconstruyendo</w:t>
      </w:r>
      <w:r w:rsidRPr="00FF43B4">
        <w:rPr>
          <w:rFonts w:ascii="Georgia" w:eastAsia="Times New Roman" w:hAnsi="Georgia" w:cs="Times New Roman"/>
          <w:sz w:val="24"/>
          <w:szCs w:val="24"/>
        </w:rPr>
        <w:t xml:space="preserve"> el poblamiento como parte del fracasado proyecto poblador de la Patagonia. El autor polemizó sobre la fecha de fundación, el nombre de la ciudad y la cantidad de fundadores, </w:t>
      </w:r>
      <w:r w:rsidR="00041DE1" w:rsidRPr="00FF43B4">
        <w:rPr>
          <w:rFonts w:ascii="Georgia" w:eastAsia="Times New Roman" w:hAnsi="Georgia" w:cs="Times New Roman"/>
          <w:sz w:val="24"/>
          <w:szCs w:val="24"/>
        </w:rPr>
        <w:t>publicando</w:t>
      </w:r>
      <w:r w:rsidRPr="00FF43B4">
        <w:rPr>
          <w:rFonts w:ascii="Georgia" w:eastAsia="Times New Roman" w:hAnsi="Georgia" w:cs="Times New Roman"/>
          <w:sz w:val="24"/>
          <w:szCs w:val="24"/>
        </w:rPr>
        <w:t xml:space="preserve"> por primera vez la nómina de estos. El trabajo presentó largas citas documentales como </w:t>
      </w:r>
      <w:r w:rsidR="00041DE1" w:rsidRPr="00FF43B4">
        <w:rPr>
          <w:rFonts w:ascii="Georgia" w:eastAsia="Times New Roman" w:hAnsi="Georgia" w:cs="Times New Roman"/>
          <w:sz w:val="24"/>
          <w:szCs w:val="24"/>
        </w:rPr>
        <w:t>«pruebas»</w:t>
      </w:r>
      <w:r w:rsidRPr="00FF43B4">
        <w:rPr>
          <w:rFonts w:ascii="Georgia" w:eastAsia="Times New Roman" w:hAnsi="Georgia" w:cs="Times New Roman"/>
          <w:sz w:val="24"/>
          <w:szCs w:val="24"/>
        </w:rPr>
        <w:t xml:space="preserve"> para corregir </w:t>
      </w:r>
      <w:r w:rsidR="00041DE1" w:rsidRPr="00FF43B4">
        <w:rPr>
          <w:rFonts w:ascii="Georgia" w:eastAsia="Times New Roman" w:hAnsi="Georgia" w:cs="Times New Roman"/>
          <w:sz w:val="24"/>
          <w:szCs w:val="24"/>
        </w:rPr>
        <w:t>«errores»</w:t>
      </w:r>
      <w:r w:rsidRPr="00FF43B4">
        <w:rPr>
          <w:rFonts w:ascii="Georgia" w:eastAsia="Times New Roman" w:hAnsi="Georgia" w:cs="Times New Roman"/>
          <w:sz w:val="24"/>
          <w:szCs w:val="24"/>
        </w:rPr>
        <w:t xml:space="preserve"> de interpretaciones previas.</w:t>
      </w:r>
      <w:r w:rsidRPr="00FF43B4">
        <w:rPr>
          <w:rFonts w:ascii="Georgia" w:eastAsia="Times New Roman" w:hAnsi="Georgia" w:cs="Times New Roman"/>
          <w:sz w:val="24"/>
          <w:szCs w:val="24"/>
          <w:vertAlign w:val="superscript"/>
        </w:rPr>
        <w:t xml:space="preserve"> </w:t>
      </w:r>
      <w:r w:rsidRPr="00FF43B4">
        <w:rPr>
          <w:rFonts w:ascii="Georgia" w:eastAsia="Times New Roman" w:hAnsi="Georgia" w:cs="Times New Roman"/>
          <w:sz w:val="24"/>
          <w:szCs w:val="24"/>
        </w:rPr>
        <w:t xml:space="preserve">Sobre el tema, se sumó la contribución de Blas C. Martínez </w:t>
      </w:r>
      <w:r w:rsidRPr="00FF43B4">
        <w:rPr>
          <w:rFonts w:ascii="Georgia" w:eastAsia="Times New Roman" w:hAnsi="Georgia" w:cs="Times New Roman"/>
          <w:i/>
          <w:sz w:val="24"/>
          <w:szCs w:val="24"/>
        </w:rPr>
        <w:t>Fundación de Melo y San José</w:t>
      </w:r>
      <w:r w:rsidRPr="00FF43B4">
        <w:rPr>
          <w:rFonts w:ascii="Georgia" w:eastAsia="Times New Roman" w:hAnsi="Georgia" w:cs="Times New Roman"/>
          <w:sz w:val="24"/>
          <w:szCs w:val="24"/>
        </w:rPr>
        <w:t xml:space="preserve">, </w:t>
      </w:r>
      <w:r w:rsidR="00B0465B" w:rsidRPr="00FF43B4">
        <w:rPr>
          <w:rFonts w:ascii="Georgia" w:eastAsia="Times New Roman" w:hAnsi="Georgia" w:cs="Times New Roman"/>
          <w:sz w:val="24"/>
          <w:szCs w:val="24"/>
        </w:rPr>
        <w:t>que intentó</w:t>
      </w:r>
      <w:r w:rsidRPr="00FF43B4">
        <w:rPr>
          <w:rFonts w:ascii="Georgia" w:eastAsia="Times New Roman" w:hAnsi="Georgia" w:cs="Times New Roman"/>
          <w:sz w:val="24"/>
          <w:szCs w:val="24"/>
        </w:rPr>
        <w:t xml:space="preserve"> fijar la </w:t>
      </w:r>
      <w:r w:rsidR="00041DE1" w:rsidRPr="00FF43B4">
        <w:rPr>
          <w:rFonts w:ascii="Georgia" w:eastAsia="Times New Roman" w:hAnsi="Georgia" w:cs="Times New Roman"/>
          <w:sz w:val="24"/>
          <w:szCs w:val="24"/>
        </w:rPr>
        <w:t>«verdadera fecha»</w:t>
      </w:r>
      <w:r w:rsidRPr="00FF43B4">
        <w:rPr>
          <w:rFonts w:ascii="Georgia" w:eastAsia="Times New Roman" w:hAnsi="Georgia" w:cs="Times New Roman"/>
          <w:sz w:val="24"/>
          <w:szCs w:val="24"/>
        </w:rPr>
        <w:t xml:space="preserve"> </w:t>
      </w:r>
      <w:r w:rsidR="00B0465B" w:rsidRPr="00FF43B4">
        <w:rPr>
          <w:rFonts w:ascii="Georgia" w:eastAsia="Times New Roman" w:hAnsi="Georgia" w:cs="Times New Roman"/>
          <w:sz w:val="24"/>
          <w:szCs w:val="24"/>
        </w:rPr>
        <w:t>fundacional con</w:t>
      </w:r>
      <w:r w:rsidRPr="00FF43B4">
        <w:rPr>
          <w:rFonts w:ascii="Georgia" w:eastAsia="Times New Roman" w:hAnsi="Georgia" w:cs="Times New Roman"/>
          <w:sz w:val="24"/>
          <w:szCs w:val="24"/>
        </w:rPr>
        <w:t xml:space="preserve"> documentos encontrados en los archivos municipales.</w:t>
      </w:r>
      <w:r w:rsidRPr="00FF43B4">
        <w:rPr>
          <w:rFonts w:ascii="Georgia" w:eastAsia="Times New Roman" w:hAnsi="Georgia" w:cs="Times New Roman"/>
          <w:sz w:val="24"/>
          <w:szCs w:val="24"/>
          <w:vertAlign w:val="superscript"/>
        </w:rPr>
        <w:footnoteReference w:id="5"/>
      </w:r>
    </w:p>
    <w:p w14:paraId="00000011" w14:textId="3B11BE6A"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lastRenderedPageBreak/>
        <w:t>Por su parte, los hechos de 1811 fueron trabajados por Lorenzo Barbagelata quien, a través de la publicación de una serie de documentos históricos, intercalados con comentarios personales, trató de dilucidar la veracidad de algunos enfrentamientos previos a la Toma de San José. Asimismo</w:t>
      </w:r>
      <w:r w:rsidR="009451D5" w:rsidRPr="00FF43B4">
        <w:rPr>
          <w:rFonts w:ascii="Georgia" w:eastAsia="Times New Roman" w:hAnsi="Georgia" w:cs="Times New Roman"/>
          <w:sz w:val="24"/>
          <w:szCs w:val="24"/>
        </w:rPr>
        <w:t>,</w:t>
      </w:r>
      <w:r w:rsidRPr="00FF43B4">
        <w:rPr>
          <w:rFonts w:ascii="Georgia" w:eastAsia="Times New Roman" w:hAnsi="Georgia" w:cs="Times New Roman"/>
          <w:sz w:val="24"/>
          <w:szCs w:val="24"/>
        </w:rPr>
        <w:t xml:space="preserve"> Ramón Llambías de Olivar los abordó en su </w:t>
      </w:r>
      <w:r w:rsidRPr="00FF43B4">
        <w:rPr>
          <w:rFonts w:ascii="Georgia" w:eastAsia="Times New Roman" w:hAnsi="Georgia" w:cs="Times New Roman"/>
          <w:i/>
          <w:sz w:val="24"/>
          <w:szCs w:val="24"/>
        </w:rPr>
        <w:t>Ensayo sobre el linaje de los Artigas en Uruguay</w:t>
      </w:r>
      <w:r w:rsidRPr="00FF43B4">
        <w:rPr>
          <w:rFonts w:ascii="Georgia" w:eastAsia="Times New Roman" w:hAnsi="Georgia" w:cs="Times New Roman"/>
          <w:sz w:val="24"/>
          <w:szCs w:val="24"/>
        </w:rPr>
        <w:t>.</w:t>
      </w:r>
      <w:r w:rsidRPr="00FF43B4">
        <w:rPr>
          <w:rFonts w:ascii="Georgia" w:eastAsia="Times New Roman" w:hAnsi="Georgia" w:cs="Times New Roman"/>
          <w:sz w:val="24"/>
          <w:szCs w:val="24"/>
          <w:vertAlign w:val="superscript"/>
        </w:rPr>
        <w:footnoteReference w:id="6"/>
      </w:r>
    </w:p>
    <w:p w14:paraId="00000012" w14:textId="4DAB8498" w:rsidR="00F55CF7" w:rsidRPr="00FF43B4" w:rsidRDefault="009451D5"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La historia del departamento también generó interés de autores del ámbito local que, </w:t>
      </w:r>
      <w:r w:rsidR="00B0465B" w:rsidRPr="00FF43B4">
        <w:rPr>
          <w:rFonts w:ascii="Georgia" w:eastAsia="Times New Roman" w:hAnsi="Georgia" w:cs="Times New Roman"/>
          <w:sz w:val="24"/>
          <w:szCs w:val="24"/>
        </w:rPr>
        <w:t>según</w:t>
      </w:r>
      <w:r w:rsidRPr="00FF43B4">
        <w:rPr>
          <w:rFonts w:ascii="Georgia" w:eastAsia="Times New Roman" w:hAnsi="Georgia" w:cs="Times New Roman"/>
          <w:sz w:val="24"/>
          <w:szCs w:val="24"/>
        </w:rPr>
        <w:t xml:space="preserve"> </w:t>
      </w:r>
      <w:r w:rsidR="00B0465B" w:rsidRPr="00FF43B4">
        <w:rPr>
          <w:rFonts w:ascii="Georgia" w:eastAsia="Times New Roman" w:hAnsi="Georgia" w:cs="Times New Roman"/>
          <w:sz w:val="24"/>
          <w:szCs w:val="24"/>
        </w:rPr>
        <w:t>e</w:t>
      </w:r>
      <w:r w:rsidRPr="00FF43B4">
        <w:rPr>
          <w:rFonts w:ascii="Georgia" w:eastAsia="Times New Roman" w:hAnsi="Georgia" w:cs="Times New Roman"/>
          <w:sz w:val="24"/>
          <w:szCs w:val="24"/>
        </w:rPr>
        <w:t xml:space="preserve">l historiador Arturo </w:t>
      </w:r>
      <w:proofErr w:type="spellStart"/>
      <w:r w:rsidRPr="00FF43B4">
        <w:rPr>
          <w:rFonts w:ascii="Georgia" w:eastAsia="Times New Roman" w:hAnsi="Georgia" w:cs="Times New Roman"/>
          <w:sz w:val="24"/>
          <w:szCs w:val="24"/>
        </w:rPr>
        <w:t>Bentancur</w:t>
      </w:r>
      <w:proofErr w:type="spellEnd"/>
      <w:r w:rsidRPr="00FF43B4">
        <w:rPr>
          <w:rFonts w:ascii="Georgia" w:eastAsia="Times New Roman" w:hAnsi="Georgia" w:cs="Times New Roman"/>
          <w:sz w:val="24"/>
          <w:szCs w:val="24"/>
        </w:rPr>
        <w:t xml:space="preserve">, podrían ser caracterizados como </w:t>
      </w:r>
      <w:r w:rsidR="00041DE1" w:rsidRPr="00FF43B4">
        <w:rPr>
          <w:rFonts w:ascii="Georgia" w:eastAsia="Times New Roman" w:hAnsi="Georgia" w:cs="Times New Roman"/>
          <w:sz w:val="24"/>
          <w:szCs w:val="24"/>
        </w:rPr>
        <w:t>«aficionados amables»</w:t>
      </w:r>
      <w:r w:rsidRPr="00FF43B4">
        <w:rPr>
          <w:rFonts w:ascii="Georgia" w:eastAsia="Times New Roman" w:hAnsi="Georgia" w:cs="Times New Roman"/>
          <w:sz w:val="24"/>
          <w:szCs w:val="24"/>
        </w:rPr>
        <w:t xml:space="preserve">, representantes de la llamada </w:t>
      </w:r>
      <w:r w:rsidR="00041DE1" w:rsidRPr="00FF43B4">
        <w:rPr>
          <w:rFonts w:ascii="Georgia" w:eastAsia="Times New Roman" w:hAnsi="Georgia" w:cs="Times New Roman"/>
          <w:sz w:val="24"/>
          <w:szCs w:val="24"/>
        </w:rPr>
        <w:t>«vieja Historia»</w:t>
      </w:r>
      <w:r w:rsidRPr="00FF43B4">
        <w:rPr>
          <w:rFonts w:ascii="Georgia" w:eastAsia="Times New Roman" w:hAnsi="Georgia" w:cs="Times New Roman"/>
          <w:sz w:val="24"/>
          <w:szCs w:val="24"/>
        </w:rPr>
        <w:t xml:space="preserve"> de tipo </w:t>
      </w:r>
      <w:r w:rsidR="00041DE1" w:rsidRPr="00FF43B4">
        <w:rPr>
          <w:rFonts w:ascii="Georgia" w:eastAsia="Times New Roman" w:hAnsi="Georgia" w:cs="Times New Roman"/>
          <w:sz w:val="24"/>
          <w:szCs w:val="24"/>
        </w:rPr>
        <w:t>«localista, celebratoria, acrítica, superestructural, banderiza, de personalidades y héroes»</w:t>
      </w:r>
      <w:r w:rsidRPr="00FF43B4">
        <w:rPr>
          <w:rFonts w:ascii="Georgia" w:eastAsia="Times New Roman" w:hAnsi="Georgia" w:cs="Times New Roman"/>
          <w:sz w:val="24"/>
          <w:szCs w:val="24"/>
        </w:rPr>
        <w:t xml:space="preserve">, que además </w:t>
      </w:r>
      <w:r w:rsidR="00041DE1" w:rsidRPr="00FF43B4">
        <w:rPr>
          <w:rFonts w:ascii="Georgia" w:eastAsia="Times New Roman" w:hAnsi="Georgia" w:cs="Times New Roman"/>
          <w:sz w:val="24"/>
          <w:szCs w:val="24"/>
        </w:rPr>
        <w:t>«suele exhibir el dato costumbrista y social, casi siempre bajo apariencia anecdótica […] sin preocupación por indicar las fuentes».</w:t>
      </w:r>
      <w:r w:rsidR="00041DE1" w:rsidRPr="00FF43B4">
        <w:rPr>
          <w:rFonts w:ascii="Georgia" w:eastAsia="Times New Roman" w:hAnsi="Georgia" w:cs="Times New Roman"/>
          <w:sz w:val="24"/>
          <w:szCs w:val="24"/>
          <w:vertAlign w:val="superscript"/>
        </w:rPr>
        <w:footnoteReference w:id="7"/>
      </w:r>
    </w:p>
    <w:p w14:paraId="00000013" w14:textId="480A9356"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Entre ellos se destacó Rafael </w:t>
      </w:r>
      <w:proofErr w:type="spellStart"/>
      <w:r w:rsidRPr="00FF43B4">
        <w:rPr>
          <w:rFonts w:ascii="Georgia" w:eastAsia="Times New Roman" w:hAnsi="Georgia" w:cs="Times New Roman"/>
          <w:sz w:val="24"/>
          <w:szCs w:val="24"/>
        </w:rPr>
        <w:t>Sienra</w:t>
      </w:r>
      <w:proofErr w:type="spellEnd"/>
      <w:r w:rsidRPr="00FF43B4">
        <w:rPr>
          <w:rFonts w:ascii="Georgia" w:eastAsia="Times New Roman" w:hAnsi="Georgia" w:cs="Times New Roman"/>
          <w:sz w:val="24"/>
          <w:szCs w:val="24"/>
        </w:rPr>
        <w:t xml:space="preserve">, escritor costumbrista, cronista histórico, miembro de la notabilidad local, descendiente de las familias fundadoras y del primer </w:t>
      </w:r>
      <w:proofErr w:type="gramStart"/>
      <w:r w:rsidRPr="00FF43B4">
        <w:rPr>
          <w:rFonts w:ascii="Georgia" w:eastAsia="Times New Roman" w:hAnsi="Georgia" w:cs="Times New Roman"/>
          <w:sz w:val="24"/>
          <w:szCs w:val="24"/>
        </w:rPr>
        <w:t>Alcalde</w:t>
      </w:r>
      <w:proofErr w:type="gramEnd"/>
      <w:r w:rsidRPr="00FF43B4">
        <w:rPr>
          <w:rFonts w:ascii="Georgia" w:eastAsia="Times New Roman" w:hAnsi="Georgia" w:cs="Times New Roman"/>
          <w:sz w:val="24"/>
          <w:szCs w:val="24"/>
        </w:rPr>
        <w:t xml:space="preserve"> Ordinario de San José. Ocupó relevantes cargos públicos, como Juez de Paz y cónsul uruguayo en Barcelona. En su obra</w:t>
      </w:r>
      <w:r w:rsidRPr="00FF43B4">
        <w:rPr>
          <w:rFonts w:ascii="Georgia" w:eastAsia="Times New Roman" w:hAnsi="Georgia" w:cs="Times New Roman"/>
          <w:i/>
          <w:sz w:val="24"/>
          <w:szCs w:val="24"/>
        </w:rPr>
        <w:t xml:space="preserve"> El Terruño</w:t>
      </w:r>
      <w:r w:rsidRPr="00FF43B4">
        <w:rPr>
          <w:rFonts w:ascii="Georgia" w:eastAsia="Times New Roman" w:hAnsi="Georgia" w:cs="Times New Roman"/>
          <w:sz w:val="24"/>
          <w:szCs w:val="24"/>
        </w:rPr>
        <w:t xml:space="preserve">, reunió importantes documentos, en su mayoría propiedad de familiares y conocidos, a los que acompañó de evocaciones de la memoria oral de vecinos y familiares; no </w:t>
      </w:r>
      <w:r w:rsidR="00041DE1" w:rsidRPr="00FF43B4">
        <w:rPr>
          <w:rFonts w:ascii="Georgia" w:eastAsia="Times New Roman" w:hAnsi="Georgia" w:cs="Times New Roman"/>
          <w:sz w:val="24"/>
          <w:szCs w:val="24"/>
        </w:rPr>
        <w:t>faltando</w:t>
      </w:r>
      <w:r w:rsidRPr="00FF43B4">
        <w:rPr>
          <w:rFonts w:ascii="Georgia" w:eastAsia="Times New Roman" w:hAnsi="Georgia" w:cs="Times New Roman"/>
          <w:sz w:val="24"/>
          <w:szCs w:val="24"/>
        </w:rPr>
        <w:t xml:space="preserve"> las presunciones del autor. Su obra sentó las bases de lo que terminó </w:t>
      </w:r>
      <w:r w:rsidR="00041DE1" w:rsidRPr="00FF43B4">
        <w:rPr>
          <w:rFonts w:ascii="Georgia" w:eastAsia="Times New Roman" w:hAnsi="Georgia" w:cs="Times New Roman"/>
          <w:sz w:val="24"/>
          <w:szCs w:val="24"/>
        </w:rPr>
        <w:t>siendo</w:t>
      </w:r>
      <w:r w:rsidRPr="00FF43B4">
        <w:rPr>
          <w:rFonts w:ascii="Georgia" w:eastAsia="Times New Roman" w:hAnsi="Georgia" w:cs="Times New Roman"/>
          <w:sz w:val="24"/>
          <w:szCs w:val="24"/>
        </w:rPr>
        <w:t xml:space="preserve"> una suerte de </w:t>
      </w:r>
      <w:r w:rsidR="00041DE1" w:rsidRPr="00FF43B4">
        <w:rPr>
          <w:rFonts w:ascii="Georgia" w:eastAsia="Times New Roman" w:hAnsi="Georgia" w:cs="Times New Roman"/>
          <w:sz w:val="24"/>
          <w:szCs w:val="24"/>
        </w:rPr>
        <w:t>«relato de los orígenes»</w:t>
      </w:r>
      <w:r w:rsidRPr="00FF43B4">
        <w:rPr>
          <w:rFonts w:ascii="Georgia" w:eastAsia="Times New Roman" w:hAnsi="Georgia" w:cs="Times New Roman"/>
          <w:sz w:val="24"/>
          <w:szCs w:val="24"/>
        </w:rPr>
        <w:t xml:space="preserve"> de San José, </w:t>
      </w:r>
      <w:r w:rsidR="00B0465B" w:rsidRPr="00FF43B4">
        <w:rPr>
          <w:rFonts w:ascii="Georgia" w:eastAsia="Times New Roman" w:hAnsi="Georgia" w:cs="Times New Roman"/>
          <w:sz w:val="24"/>
          <w:szCs w:val="24"/>
        </w:rPr>
        <w:t xml:space="preserve">que </w:t>
      </w:r>
      <w:r w:rsidR="00041DE1" w:rsidRPr="00FF43B4">
        <w:rPr>
          <w:rFonts w:ascii="Georgia" w:eastAsia="Times New Roman" w:hAnsi="Georgia" w:cs="Times New Roman"/>
          <w:sz w:val="24"/>
          <w:szCs w:val="24"/>
        </w:rPr>
        <w:t>destaca</w:t>
      </w:r>
      <w:r w:rsidR="00B0465B" w:rsidRPr="00FF43B4">
        <w:rPr>
          <w:rFonts w:ascii="Georgia" w:eastAsia="Times New Roman" w:hAnsi="Georgia" w:cs="Times New Roman"/>
          <w:sz w:val="24"/>
          <w:szCs w:val="24"/>
        </w:rPr>
        <w:t>ba</w:t>
      </w:r>
      <w:r w:rsidRPr="00FF43B4">
        <w:rPr>
          <w:rFonts w:ascii="Georgia" w:eastAsia="Times New Roman" w:hAnsi="Georgia" w:cs="Times New Roman"/>
          <w:sz w:val="24"/>
          <w:szCs w:val="24"/>
        </w:rPr>
        <w:t xml:space="preserve"> el heroísmo, moral, hidalguía y sencillez de los fundadores del terruño maragato. Recuperó personajes, anécdotas y episodios de la cotidianidad pueblerina para ser resguardados del olvido. En su preocupación, se preguntaba </w:t>
      </w:r>
      <w:r w:rsidR="00041DE1" w:rsidRPr="00FF43B4">
        <w:rPr>
          <w:rFonts w:ascii="Georgia" w:eastAsia="Times New Roman" w:hAnsi="Georgia" w:cs="Times New Roman"/>
          <w:sz w:val="24"/>
          <w:szCs w:val="24"/>
        </w:rPr>
        <w:t xml:space="preserve">«¿qué queda hoy de todo ello? ¿qué, de aquellas patrióticas y brillantes fiestas cívicas; qué, de la vieja quinta y de la tradicional sociabilidad del </w:t>
      </w:r>
      <w:proofErr w:type="spellStart"/>
      <w:r w:rsidR="00041DE1" w:rsidRPr="00FF43B4">
        <w:rPr>
          <w:rFonts w:ascii="Georgia" w:eastAsia="Times New Roman" w:hAnsi="Georgia" w:cs="Times New Roman"/>
          <w:sz w:val="24"/>
          <w:szCs w:val="24"/>
        </w:rPr>
        <w:t>villario</w:t>
      </w:r>
      <w:proofErr w:type="spellEnd"/>
      <w:r w:rsidR="00041DE1" w:rsidRPr="00FF43B4">
        <w:rPr>
          <w:rFonts w:ascii="Georgia" w:eastAsia="Times New Roman" w:hAnsi="Georgia" w:cs="Times New Roman"/>
          <w:sz w:val="24"/>
          <w:szCs w:val="24"/>
        </w:rPr>
        <w:t xml:space="preserve"> </w:t>
      </w:r>
      <w:r w:rsidR="00041DE1" w:rsidRPr="00FF43B4">
        <w:rPr>
          <w:rFonts w:ascii="Georgia" w:eastAsia="Times New Roman" w:hAnsi="Georgia" w:cs="Times New Roman"/>
          <w:sz w:val="24"/>
          <w:szCs w:val="24"/>
        </w:rPr>
        <w:lastRenderedPageBreak/>
        <w:t xml:space="preserve">maragato, de los tiempos del General Garzón y de </w:t>
      </w:r>
      <w:proofErr w:type="spellStart"/>
      <w:r w:rsidR="00041DE1" w:rsidRPr="00FF43B4">
        <w:rPr>
          <w:rFonts w:ascii="Georgia" w:eastAsia="Times New Roman" w:hAnsi="Georgia" w:cs="Times New Roman"/>
          <w:sz w:val="24"/>
          <w:szCs w:val="24"/>
        </w:rPr>
        <w:t>Bonpland</w:t>
      </w:r>
      <w:proofErr w:type="spellEnd"/>
      <w:r w:rsidR="00041DE1" w:rsidRPr="00FF43B4">
        <w:rPr>
          <w:rFonts w:ascii="Georgia" w:eastAsia="Times New Roman" w:hAnsi="Georgia" w:cs="Times New Roman"/>
          <w:sz w:val="24"/>
          <w:szCs w:val="24"/>
        </w:rPr>
        <w:t>; de los tiempos de antaño? Un recuerdo que se borra, un montón de escombros, un puñado de cenizas…»</w:t>
      </w:r>
      <w:r w:rsidRPr="00FF43B4">
        <w:rPr>
          <w:rFonts w:ascii="Georgia" w:eastAsia="Times New Roman" w:hAnsi="Georgia" w:cs="Times New Roman"/>
          <w:sz w:val="24"/>
          <w:szCs w:val="24"/>
        </w:rPr>
        <w:t>.</w:t>
      </w:r>
      <w:r w:rsidRPr="00FF43B4">
        <w:rPr>
          <w:rFonts w:ascii="Georgia" w:eastAsia="Times New Roman" w:hAnsi="Georgia" w:cs="Times New Roman"/>
          <w:sz w:val="24"/>
          <w:szCs w:val="24"/>
          <w:vertAlign w:val="superscript"/>
        </w:rPr>
        <w:footnoteReference w:id="8"/>
      </w:r>
    </w:p>
    <w:p w14:paraId="00000014" w14:textId="17D466F1"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A partir de 1920 irrumpió la figura de Vicente T. </w:t>
      </w:r>
      <w:proofErr w:type="spellStart"/>
      <w:r w:rsidRPr="00FF43B4">
        <w:rPr>
          <w:rFonts w:ascii="Georgia" w:eastAsia="Times New Roman" w:hAnsi="Georgia" w:cs="Times New Roman"/>
          <w:sz w:val="24"/>
          <w:szCs w:val="24"/>
        </w:rPr>
        <w:t>Caputti</w:t>
      </w:r>
      <w:proofErr w:type="spellEnd"/>
      <w:r w:rsidRPr="00FF43B4">
        <w:rPr>
          <w:rFonts w:ascii="Georgia" w:eastAsia="Times New Roman" w:hAnsi="Georgia" w:cs="Times New Roman"/>
          <w:sz w:val="24"/>
          <w:szCs w:val="24"/>
        </w:rPr>
        <w:t xml:space="preserve">, tanto con sus trabajos escritos como con su labor heurística y su integración a redes intelectuales nacionales. Publicó sobre diversos temas en diferentes medios de prensa de San José y de Montevideo. Se destacó por haber logrado, a raíz de sus exhumaciones documentales, configurar una tesis sobre la independencia nacional. De este modo, se logró insertar en los debates historiográficos nacionales, </w:t>
      </w:r>
      <w:r w:rsidR="00041DE1" w:rsidRPr="00FF43B4">
        <w:rPr>
          <w:rFonts w:ascii="Georgia" w:eastAsia="Times New Roman" w:hAnsi="Georgia" w:cs="Times New Roman"/>
          <w:sz w:val="24"/>
          <w:szCs w:val="24"/>
        </w:rPr>
        <w:t>defendiendo</w:t>
      </w:r>
      <w:r w:rsidRPr="00FF43B4">
        <w:rPr>
          <w:rFonts w:ascii="Georgia" w:eastAsia="Times New Roman" w:hAnsi="Georgia" w:cs="Times New Roman"/>
          <w:sz w:val="24"/>
          <w:szCs w:val="24"/>
        </w:rPr>
        <w:t xml:space="preserve"> el 4 de octubre de 1828, día de la ratificación de la Convención Preliminar de Paz,</w:t>
      </w:r>
      <w:r w:rsidRPr="00FF43B4">
        <w:rPr>
          <w:rFonts w:ascii="Georgia" w:eastAsia="Times New Roman" w:hAnsi="Georgia" w:cs="Times New Roman"/>
          <w:sz w:val="24"/>
          <w:szCs w:val="24"/>
          <w:vertAlign w:val="superscript"/>
        </w:rPr>
        <w:t xml:space="preserve"> </w:t>
      </w:r>
      <w:r w:rsidRPr="00FF43B4">
        <w:rPr>
          <w:rFonts w:ascii="Georgia" w:eastAsia="Times New Roman" w:hAnsi="Georgia" w:cs="Times New Roman"/>
          <w:sz w:val="24"/>
          <w:szCs w:val="24"/>
        </w:rPr>
        <w:t xml:space="preserve">como la </w:t>
      </w:r>
      <w:r w:rsidR="00041DE1" w:rsidRPr="00FF43B4">
        <w:rPr>
          <w:rFonts w:ascii="Georgia" w:eastAsia="Times New Roman" w:hAnsi="Georgia" w:cs="Times New Roman"/>
          <w:sz w:val="24"/>
          <w:szCs w:val="24"/>
        </w:rPr>
        <w:t>«verdadera fecha»</w:t>
      </w:r>
      <w:r w:rsidRPr="00FF43B4">
        <w:rPr>
          <w:rFonts w:ascii="Georgia" w:eastAsia="Times New Roman" w:hAnsi="Georgia" w:cs="Times New Roman"/>
          <w:sz w:val="24"/>
          <w:szCs w:val="24"/>
        </w:rPr>
        <w:t xml:space="preserve"> de la independencia.</w:t>
      </w:r>
      <w:r w:rsidRPr="00FF43B4">
        <w:rPr>
          <w:rFonts w:ascii="Georgia" w:eastAsia="Times New Roman" w:hAnsi="Georgia" w:cs="Times New Roman"/>
          <w:sz w:val="24"/>
          <w:szCs w:val="24"/>
          <w:vertAlign w:val="superscript"/>
        </w:rPr>
        <w:footnoteReference w:id="9"/>
      </w:r>
    </w:p>
    <w:p w14:paraId="00000015" w14:textId="38E0A2EA" w:rsidR="00F55CF7" w:rsidRPr="00FF43B4" w:rsidRDefault="00000000" w:rsidP="00B9487F">
      <w:pPr>
        <w:spacing w:after="100" w:afterAutospacing="1" w:line="360" w:lineRule="auto"/>
        <w:ind w:firstLine="720"/>
        <w:jc w:val="both"/>
        <w:rPr>
          <w:rFonts w:ascii="Georgia" w:eastAsia="Times New Roman" w:hAnsi="Georgia" w:cs="Times New Roman"/>
          <w:sz w:val="24"/>
          <w:szCs w:val="24"/>
          <w:vertAlign w:val="superscript"/>
        </w:rPr>
      </w:pPr>
      <w:r w:rsidRPr="00FF43B4">
        <w:rPr>
          <w:rFonts w:ascii="Georgia" w:eastAsia="Times New Roman" w:hAnsi="Georgia" w:cs="Times New Roman"/>
          <w:sz w:val="24"/>
          <w:szCs w:val="24"/>
        </w:rPr>
        <w:t xml:space="preserve">Entre sus obras se destacan </w:t>
      </w:r>
      <w:r w:rsidR="00041DE1" w:rsidRPr="00FF43B4">
        <w:rPr>
          <w:rFonts w:ascii="Georgia" w:eastAsia="Times New Roman" w:hAnsi="Georgia" w:cs="Times New Roman"/>
          <w:i/>
          <w:sz w:val="24"/>
          <w:szCs w:val="24"/>
        </w:rPr>
        <w:t>Investigando</w:t>
      </w:r>
      <w:r w:rsidRPr="00FF43B4">
        <w:rPr>
          <w:rFonts w:ascii="Georgia" w:eastAsia="Times New Roman" w:hAnsi="Georgia" w:cs="Times New Roman"/>
          <w:i/>
          <w:sz w:val="24"/>
          <w:szCs w:val="24"/>
        </w:rPr>
        <w:t xml:space="preserve"> el pasado</w:t>
      </w:r>
      <w:r w:rsidRPr="00FF43B4">
        <w:rPr>
          <w:rFonts w:ascii="Georgia" w:eastAsia="Times New Roman" w:hAnsi="Georgia" w:cs="Times New Roman"/>
          <w:sz w:val="24"/>
          <w:szCs w:val="24"/>
        </w:rPr>
        <w:t xml:space="preserve">, donde abordó temas y sucesos locales, vertebrados por los diversos documentos rescatados en los archivos. Además de la fundación y el Combate de 1811, destacó la actuación de los vecinos de la ciudad durante el período de las luchas de independencia, la justicia colonial, el </w:t>
      </w:r>
      <w:proofErr w:type="spellStart"/>
      <w:r w:rsidRPr="00FF43B4">
        <w:rPr>
          <w:rFonts w:ascii="Georgia" w:eastAsia="Times New Roman" w:hAnsi="Georgia" w:cs="Times New Roman"/>
          <w:sz w:val="24"/>
          <w:szCs w:val="24"/>
        </w:rPr>
        <w:t>artiguismo</w:t>
      </w:r>
      <w:proofErr w:type="spellEnd"/>
      <w:r w:rsidRPr="00FF43B4">
        <w:rPr>
          <w:rFonts w:ascii="Georgia" w:eastAsia="Times New Roman" w:hAnsi="Georgia" w:cs="Times New Roman"/>
          <w:sz w:val="24"/>
          <w:szCs w:val="24"/>
        </w:rPr>
        <w:t xml:space="preserve"> en San José, entre otros. El contexto del centenario del Uruguay, propició en </w:t>
      </w:r>
      <w:proofErr w:type="spellStart"/>
      <w:r w:rsidRPr="00FF43B4">
        <w:rPr>
          <w:rFonts w:ascii="Georgia" w:eastAsia="Times New Roman" w:hAnsi="Georgia" w:cs="Times New Roman"/>
          <w:sz w:val="24"/>
          <w:szCs w:val="24"/>
        </w:rPr>
        <w:t>Caputti</w:t>
      </w:r>
      <w:proofErr w:type="spellEnd"/>
      <w:r w:rsidRPr="00FF43B4">
        <w:rPr>
          <w:rFonts w:ascii="Georgia" w:eastAsia="Times New Roman" w:hAnsi="Georgia" w:cs="Times New Roman"/>
          <w:sz w:val="24"/>
          <w:szCs w:val="24"/>
        </w:rPr>
        <w:t xml:space="preserve"> la dedicación a uno de sus principales temas, la Constitución de 1830 y la primera Asamblea Constituyente instalada en San José en 1828. Sus esfuerzos produjeron una importante obra, </w:t>
      </w:r>
      <w:r w:rsidRPr="00FF43B4">
        <w:rPr>
          <w:rFonts w:ascii="Georgia" w:eastAsia="Times New Roman" w:hAnsi="Georgia" w:cs="Times New Roman"/>
          <w:i/>
          <w:sz w:val="24"/>
          <w:szCs w:val="24"/>
        </w:rPr>
        <w:t xml:space="preserve">Rememoraciones </w:t>
      </w:r>
      <w:r w:rsidRPr="00FF43B4">
        <w:rPr>
          <w:rFonts w:ascii="Georgia" w:eastAsia="Times New Roman" w:hAnsi="Georgia" w:cs="Times New Roman"/>
          <w:i/>
          <w:sz w:val="24"/>
          <w:szCs w:val="24"/>
        </w:rPr>
        <w:lastRenderedPageBreak/>
        <w:t>Centenarias</w:t>
      </w:r>
      <w:r w:rsidRPr="00FF43B4">
        <w:rPr>
          <w:rFonts w:ascii="Georgia" w:eastAsia="Times New Roman" w:hAnsi="Georgia" w:cs="Times New Roman"/>
          <w:sz w:val="24"/>
          <w:szCs w:val="24"/>
        </w:rPr>
        <w:t>, la que contó con el financiamiento de la Comisión de los Festejos del Centenario.</w:t>
      </w:r>
      <w:r w:rsidRPr="00FF43B4">
        <w:rPr>
          <w:rFonts w:ascii="Georgia" w:eastAsia="Times New Roman" w:hAnsi="Georgia" w:cs="Times New Roman"/>
          <w:sz w:val="24"/>
          <w:szCs w:val="24"/>
          <w:vertAlign w:val="superscript"/>
        </w:rPr>
        <w:footnoteReference w:id="10"/>
      </w:r>
    </w:p>
    <w:p w14:paraId="00000016" w14:textId="6207905B"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Durante las décadas de 1940 y 1950 surgieron distintos proyectos institucionales o periodísticos, como la fundación del Instituto Histórico Cultural y Museo Departamental de San José. Según consignan sus estatutos, a nivel de la disciplina histórica, fomentaba la creación de distintas secciones, entre ellas las de un Museo Histórico Departamental y la de </w:t>
      </w:r>
      <w:r w:rsidR="00041DE1" w:rsidRPr="00FF43B4">
        <w:rPr>
          <w:rFonts w:ascii="Georgia" w:eastAsia="Times New Roman" w:hAnsi="Georgia" w:cs="Times New Roman"/>
          <w:sz w:val="24"/>
          <w:szCs w:val="24"/>
        </w:rPr>
        <w:t>«centros de investigación histórica»</w:t>
      </w:r>
      <w:r w:rsidRPr="00FF43B4">
        <w:rPr>
          <w:rFonts w:ascii="Georgia" w:eastAsia="Times New Roman" w:hAnsi="Georgia" w:cs="Times New Roman"/>
          <w:sz w:val="24"/>
          <w:szCs w:val="24"/>
        </w:rPr>
        <w:t>. Aunque la Institución logró concretar algunas acciones, como la conformación de una colección, la apertura de una biblioteca y el montaje de exposiciones, no así el desarrollo de un área de investigación con el nivel proyectado.</w:t>
      </w:r>
      <w:r w:rsidRPr="00FF43B4">
        <w:rPr>
          <w:rFonts w:ascii="Georgia" w:eastAsia="Times New Roman" w:hAnsi="Georgia" w:cs="Times New Roman"/>
          <w:sz w:val="24"/>
          <w:szCs w:val="24"/>
          <w:vertAlign w:val="superscript"/>
        </w:rPr>
        <w:footnoteReference w:id="11"/>
      </w:r>
      <w:r w:rsidRPr="00FF43B4">
        <w:rPr>
          <w:rFonts w:ascii="Georgia" w:eastAsia="Times New Roman" w:hAnsi="Georgia" w:cs="Times New Roman"/>
          <w:sz w:val="24"/>
          <w:szCs w:val="24"/>
        </w:rPr>
        <w:t xml:space="preserve"> </w:t>
      </w:r>
    </w:p>
    <w:p w14:paraId="00000017" w14:textId="413A9FBE" w:rsidR="00F55CF7" w:rsidRPr="00FF43B4" w:rsidRDefault="00000000" w:rsidP="00B9487F">
      <w:pPr>
        <w:spacing w:after="100" w:afterAutospacing="1" w:line="360" w:lineRule="auto"/>
        <w:ind w:firstLine="720"/>
        <w:jc w:val="both"/>
        <w:rPr>
          <w:rFonts w:ascii="Georgia" w:eastAsia="Times New Roman" w:hAnsi="Georgia" w:cs="Times New Roman"/>
          <w:sz w:val="24"/>
          <w:szCs w:val="24"/>
          <w:vertAlign w:val="superscript"/>
        </w:rPr>
      </w:pPr>
      <w:r w:rsidRPr="00FF43B4">
        <w:rPr>
          <w:rFonts w:ascii="Georgia" w:eastAsia="Times New Roman" w:hAnsi="Georgia" w:cs="Times New Roman"/>
          <w:sz w:val="24"/>
          <w:szCs w:val="24"/>
        </w:rPr>
        <w:t xml:space="preserve">También en este período surgieron publicaciones de importancia para el círculo de lectores josefinos, </w:t>
      </w:r>
      <w:r w:rsidR="00041DE1" w:rsidRPr="00FF43B4">
        <w:rPr>
          <w:rFonts w:ascii="Georgia" w:eastAsia="Times New Roman" w:hAnsi="Georgia" w:cs="Times New Roman"/>
          <w:sz w:val="24"/>
          <w:szCs w:val="24"/>
        </w:rPr>
        <w:t>sirviendo</w:t>
      </w:r>
      <w:r w:rsidRPr="00FF43B4">
        <w:rPr>
          <w:rFonts w:ascii="Georgia" w:eastAsia="Times New Roman" w:hAnsi="Georgia" w:cs="Times New Roman"/>
          <w:sz w:val="24"/>
          <w:szCs w:val="24"/>
        </w:rPr>
        <w:t xml:space="preserve"> de incentivo y divulgación de trabajos historiográficos, como fue la revista </w:t>
      </w:r>
      <w:r w:rsidR="00041DE1" w:rsidRPr="00FF43B4">
        <w:rPr>
          <w:rFonts w:ascii="Georgia" w:eastAsia="Times New Roman" w:hAnsi="Georgia" w:cs="Times New Roman"/>
          <w:i/>
          <w:sz w:val="24"/>
          <w:szCs w:val="24"/>
        </w:rPr>
        <w:t>Mundo</w:t>
      </w:r>
      <w:r w:rsidRPr="00FF43B4">
        <w:rPr>
          <w:rFonts w:ascii="Georgia" w:eastAsia="Times New Roman" w:hAnsi="Georgia" w:cs="Times New Roman"/>
          <w:i/>
          <w:sz w:val="24"/>
          <w:szCs w:val="24"/>
        </w:rPr>
        <w:t xml:space="preserve"> Maragato</w:t>
      </w:r>
      <w:r w:rsidRPr="00FF43B4">
        <w:rPr>
          <w:rFonts w:ascii="Georgia" w:eastAsia="Times New Roman" w:hAnsi="Georgia" w:cs="Times New Roman"/>
          <w:sz w:val="24"/>
          <w:szCs w:val="24"/>
        </w:rPr>
        <w:t xml:space="preserve">, en la cual algunos historiadores y memorialistas locales, publicaron diversos artículos de Historia local con una amplitud temática mayor. Allí se destacaron figuras como Bernardo </w:t>
      </w:r>
      <w:proofErr w:type="gramStart"/>
      <w:r w:rsidRPr="00FF43B4">
        <w:rPr>
          <w:rFonts w:ascii="Georgia" w:eastAsia="Times New Roman" w:hAnsi="Georgia" w:cs="Times New Roman"/>
          <w:sz w:val="24"/>
          <w:szCs w:val="24"/>
        </w:rPr>
        <w:t>Dela</w:t>
      </w:r>
      <w:proofErr w:type="gramEnd"/>
      <w:r w:rsidRPr="00FF43B4">
        <w:rPr>
          <w:rFonts w:ascii="Georgia" w:eastAsia="Times New Roman" w:hAnsi="Georgia" w:cs="Times New Roman"/>
          <w:sz w:val="24"/>
          <w:szCs w:val="24"/>
        </w:rPr>
        <w:t xml:space="preserve"> </w:t>
      </w:r>
      <w:proofErr w:type="spellStart"/>
      <w:r w:rsidRPr="00FF43B4">
        <w:rPr>
          <w:rFonts w:ascii="Georgia" w:eastAsia="Times New Roman" w:hAnsi="Georgia" w:cs="Times New Roman"/>
          <w:sz w:val="24"/>
          <w:szCs w:val="24"/>
        </w:rPr>
        <w:t>Hanty</w:t>
      </w:r>
      <w:proofErr w:type="spellEnd"/>
      <w:r w:rsidRPr="00FF43B4">
        <w:rPr>
          <w:rFonts w:ascii="Georgia" w:eastAsia="Times New Roman" w:hAnsi="Georgia" w:cs="Times New Roman"/>
          <w:sz w:val="24"/>
          <w:szCs w:val="24"/>
        </w:rPr>
        <w:t xml:space="preserve">, dueño de un importante archivo heredado de sus antepasados, muchos de ellos antiguas autoridades locales, el que aumentó con otros documentos facilitados por sus vínculos sociales; que utilizó en la publicación de diversas crónicas sobre el pasado josefino. También se destacaron otros, como Atilio Giacosa </w:t>
      </w:r>
      <w:proofErr w:type="spellStart"/>
      <w:r w:rsidRPr="00FF43B4">
        <w:rPr>
          <w:rFonts w:ascii="Georgia" w:eastAsia="Times New Roman" w:hAnsi="Georgia" w:cs="Times New Roman"/>
          <w:sz w:val="24"/>
          <w:szCs w:val="24"/>
        </w:rPr>
        <w:t>Bértoli</w:t>
      </w:r>
      <w:proofErr w:type="spellEnd"/>
      <w:r w:rsidRPr="00FF43B4">
        <w:rPr>
          <w:rFonts w:ascii="Georgia" w:eastAsia="Times New Roman" w:hAnsi="Georgia" w:cs="Times New Roman"/>
          <w:sz w:val="24"/>
          <w:szCs w:val="24"/>
        </w:rPr>
        <w:t xml:space="preserve">, enfocado </w:t>
      </w:r>
      <w:r w:rsidR="00041DE1" w:rsidRPr="00FF43B4">
        <w:rPr>
          <w:rFonts w:ascii="Georgia" w:eastAsia="Times New Roman" w:hAnsi="Georgia" w:cs="Times New Roman"/>
          <w:sz w:val="24"/>
          <w:szCs w:val="24"/>
        </w:rPr>
        <w:t>especialmente</w:t>
      </w:r>
      <w:r w:rsidRPr="00FF43B4">
        <w:rPr>
          <w:rFonts w:ascii="Georgia" w:eastAsia="Times New Roman" w:hAnsi="Georgia" w:cs="Times New Roman"/>
          <w:sz w:val="24"/>
          <w:szCs w:val="24"/>
        </w:rPr>
        <w:t xml:space="preserve"> en el análisis de San José bajo el período cisplatino, tema casi inédito para la historiografía local del momento.</w:t>
      </w:r>
      <w:r w:rsidRPr="00FF43B4">
        <w:rPr>
          <w:rFonts w:ascii="Georgia" w:eastAsia="Times New Roman" w:hAnsi="Georgia" w:cs="Times New Roman"/>
          <w:sz w:val="24"/>
          <w:szCs w:val="24"/>
          <w:vertAlign w:val="superscript"/>
        </w:rPr>
        <w:footnoteReference w:id="12"/>
      </w:r>
    </w:p>
    <w:p w14:paraId="00000018" w14:textId="4914095D" w:rsidR="00F55CF7" w:rsidRPr="00FF43B4" w:rsidRDefault="00000000" w:rsidP="00B9487F">
      <w:pPr>
        <w:spacing w:after="100" w:afterAutospacing="1" w:line="360" w:lineRule="auto"/>
        <w:ind w:firstLine="720"/>
        <w:jc w:val="both"/>
        <w:rPr>
          <w:rFonts w:ascii="Georgia" w:eastAsia="Times New Roman" w:hAnsi="Georgia" w:cs="Times New Roman"/>
          <w:sz w:val="24"/>
          <w:szCs w:val="24"/>
          <w:vertAlign w:val="superscript"/>
        </w:rPr>
      </w:pPr>
      <w:r w:rsidRPr="00FF43B4">
        <w:rPr>
          <w:rFonts w:ascii="Georgia" w:eastAsia="Times New Roman" w:hAnsi="Georgia" w:cs="Times New Roman"/>
          <w:sz w:val="24"/>
          <w:szCs w:val="24"/>
        </w:rPr>
        <w:t xml:space="preserve">Ese </w:t>
      </w:r>
      <w:r w:rsidR="00041DE1" w:rsidRPr="00FF43B4">
        <w:rPr>
          <w:rFonts w:ascii="Georgia" w:eastAsia="Times New Roman" w:hAnsi="Georgia" w:cs="Times New Roman"/>
          <w:sz w:val="24"/>
          <w:szCs w:val="24"/>
        </w:rPr>
        <w:t>«clima cultural»</w:t>
      </w:r>
      <w:r w:rsidRPr="00FF43B4">
        <w:rPr>
          <w:rFonts w:ascii="Georgia" w:eastAsia="Times New Roman" w:hAnsi="Georgia" w:cs="Times New Roman"/>
          <w:sz w:val="24"/>
          <w:szCs w:val="24"/>
        </w:rPr>
        <w:t xml:space="preserve"> y distintas efemérides, sin dudas contribuyeron a dar impulso a nuevos trabajos. En este contexto algunos historiadores josefinos radicados en Montevideo, como Carlos A. </w:t>
      </w:r>
      <w:proofErr w:type="spellStart"/>
      <w:r w:rsidRPr="00FF43B4">
        <w:rPr>
          <w:rFonts w:ascii="Georgia" w:eastAsia="Times New Roman" w:hAnsi="Georgia" w:cs="Times New Roman"/>
          <w:sz w:val="24"/>
          <w:szCs w:val="24"/>
        </w:rPr>
        <w:t>Larriera</w:t>
      </w:r>
      <w:proofErr w:type="spellEnd"/>
      <w:r w:rsidRPr="00FF43B4">
        <w:rPr>
          <w:rFonts w:ascii="Georgia" w:eastAsia="Times New Roman" w:hAnsi="Georgia" w:cs="Times New Roman"/>
          <w:sz w:val="24"/>
          <w:szCs w:val="24"/>
        </w:rPr>
        <w:t xml:space="preserve"> </w:t>
      </w:r>
      <w:proofErr w:type="spellStart"/>
      <w:r w:rsidRPr="00FF43B4">
        <w:rPr>
          <w:rFonts w:ascii="Georgia" w:eastAsia="Times New Roman" w:hAnsi="Georgia" w:cs="Times New Roman"/>
          <w:sz w:val="24"/>
          <w:szCs w:val="24"/>
        </w:rPr>
        <w:t>Bonavita</w:t>
      </w:r>
      <w:proofErr w:type="spellEnd"/>
      <w:r w:rsidRPr="00FF43B4">
        <w:rPr>
          <w:rFonts w:ascii="Georgia" w:eastAsia="Times New Roman" w:hAnsi="Georgia" w:cs="Times New Roman"/>
          <w:sz w:val="24"/>
          <w:szCs w:val="24"/>
        </w:rPr>
        <w:t xml:space="preserve">, </w:t>
      </w:r>
      <w:r w:rsidR="00041DE1" w:rsidRPr="00FF43B4">
        <w:rPr>
          <w:rFonts w:ascii="Georgia" w:eastAsia="Times New Roman" w:hAnsi="Georgia" w:cs="Times New Roman"/>
          <w:sz w:val="24"/>
          <w:szCs w:val="24"/>
        </w:rPr>
        <w:t>realiz</w:t>
      </w:r>
      <w:r w:rsidRPr="00FF43B4">
        <w:rPr>
          <w:rFonts w:ascii="Georgia" w:eastAsia="Times New Roman" w:hAnsi="Georgia" w:cs="Times New Roman"/>
          <w:sz w:val="24"/>
          <w:szCs w:val="24"/>
        </w:rPr>
        <w:t xml:space="preserve">aron diversas pesquisas documentales tanto en Uruguay como en Buenos Aires. Su vasta </w:t>
      </w:r>
      <w:r w:rsidRPr="00FF43B4">
        <w:rPr>
          <w:rFonts w:ascii="Georgia" w:eastAsia="Times New Roman" w:hAnsi="Georgia" w:cs="Times New Roman"/>
          <w:sz w:val="24"/>
          <w:szCs w:val="24"/>
        </w:rPr>
        <w:lastRenderedPageBreak/>
        <w:t xml:space="preserve">recopilación le permitió publicar </w:t>
      </w:r>
      <w:r w:rsidRPr="00FF43B4">
        <w:rPr>
          <w:rFonts w:ascii="Georgia" w:eastAsia="Times New Roman" w:hAnsi="Georgia" w:cs="Times New Roman"/>
          <w:i/>
          <w:sz w:val="24"/>
          <w:szCs w:val="24"/>
        </w:rPr>
        <w:t>San José. Su origen y fundación. 1 de junio de 1783</w:t>
      </w:r>
      <w:r w:rsidRPr="00FF43B4">
        <w:rPr>
          <w:rFonts w:ascii="Georgia" w:eastAsia="Times New Roman" w:hAnsi="Georgia" w:cs="Times New Roman"/>
          <w:sz w:val="24"/>
          <w:szCs w:val="24"/>
        </w:rPr>
        <w:t xml:space="preserve">, que se transformó en una obra de referencia local. Con un abordaje de pretensión </w:t>
      </w:r>
      <w:proofErr w:type="spellStart"/>
      <w:r w:rsidRPr="00FF43B4">
        <w:rPr>
          <w:rFonts w:ascii="Georgia" w:eastAsia="Times New Roman" w:hAnsi="Georgia" w:cs="Times New Roman"/>
          <w:sz w:val="24"/>
          <w:szCs w:val="24"/>
        </w:rPr>
        <w:t>abarcativa</w:t>
      </w:r>
      <w:proofErr w:type="spellEnd"/>
      <w:r w:rsidRPr="00FF43B4">
        <w:rPr>
          <w:rFonts w:ascii="Georgia" w:eastAsia="Times New Roman" w:hAnsi="Georgia" w:cs="Times New Roman"/>
          <w:sz w:val="24"/>
          <w:szCs w:val="24"/>
        </w:rPr>
        <w:t xml:space="preserve">, de tipo descriptivo y por momentos evocativo del pasado pueblerino y familiar, la obra reunió múltiples documentos que fueron ordenados </w:t>
      </w:r>
      <w:r w:rsidR="00041DE1" w:rsidRPr="00FF43B4">
        <w:rPr>
          <w:rFonts w:ascii="Georgia" w:eastAsia="Times New Roman" w:hAnsi="Georgia" w:cs="Times New Roman"/>
          <w:sz w:val="24"/>
          <w:szCs w:val="24"/>
        </w:rPr>
        <w:t>temáticamente</w:t>
      </w:r>
      <w:r w:rsidRPr="00FF43B4">
        <w:rPr>
          <w:rFonts w:ascii="Georgia" w:eastAsia="Times New Roman" w:hAnsi="Georgia" w:cs="Times New Roman"/>
          <w:sz w:val="24"/>
          <w:szCs w:val="24"/>
        </w:rPr>
        <w:t>, hilvanados por comentarios del autor. Incorporó una renovación temática que tocó lo social, lo religioso, la vida cotidiana y lo genealógico desde la fundación hasta finales del siglo XIX.</w:t>
      </w:r>
      <w:r w:rsidRPr="00FF43B4">
        <w:rPr>
          <w:rFonts w:ascii="Georgia" w:eastAsia="Times New Roman" w:hAnsi="Georgia" w:cs="Times New Roman"/>
          <w:sz w:val="24"/>
          <w:szCs w:val="24"/>
          <w:vertAlign w:val="superscript"/>
        </w:rPr>
        <w:footnoteReference w:id="13"/>
      </w:r>
    </w:p>
    <w:p w14:paraId="00000019" w14:textId="72A0F50A"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En torno a instituciones educativas, como el Liceo Departamental o el Instituto Normal, surgieron algunos docentes abocados a la investigación, que con los años se transformaron en referentes. Mantuvieron enfoques de tipo tradicional, </w:t>
      </w:r>
      <w:r w:rsidR="00041DE1" w:rsidRPr="00FF43B4">
        <w:rPr>
          <w:rFonts w:ascii="Georgia" w:eastAsia="Times New Roman" w:hAnsi="Georgia" w:cs="Times New Roman"/>
          <w:sz w:val="24"/>
          <w:szCs w:val="24"/>
        </w:rPr>
        <w:t>rescatando</w:t>
      </w:r>
      <w:r w:rsidRPr="00FF43B4">
        <w:rPr>
          <w:rFonts w:ascii="Georgia" w:eastAsia="Times New Roman" w:hAnsi="Georgia" w:cs="Times New Roman"/>
          <w:sz w:val="24"/>
          <w:szCs w:val="24"/>
        </w:rPr>
        <w:t xml:space="preserve"> episodios o personajes considerados angulares en la formación de la identidad local. Aunque no se desprendieron de un estilo descriptivo de los documentos, avanzaron en planteos analíticos, </w:t>
      </w:r>
      <w:r w:rsidR="00F45677" w:rsidRPr="00FF43B4">
        <w:rPr>
          <w:rFonts w:ascii="Georgia" w:eastAsia="Times New Roman" w:hAnsi="Georgia" w:cs="Times New Roman"/>
          <w:sz w:val="24"/>
          <w:szCs w:val="24"/>
        </w:rPr>
        <w:t>con</w:t>
      </w:r>
      <w:r w:rsidRPr="00FF43B4">
        <w:rPr>
          <w:rFonts w:ascii="Georgia" w:eastAsia="Times New Roman" w:hAnsi="Georgia" w:cs="Times New Roman"/>
          <w:sz w:val="24"/>
          <w:szCs w:val="24"/>
        </w:rPr>
        <w:t xml:space="preserve"> énfasis en lo social y </w:t>
      </w:r>
      <w:r w:rsidR="00041DE1" w:rsidRPr="00FF43B4">
        <w:rPr>
          <w:rFonts w:ascii="Georgia" w:eastAsia="Times New Roman" w:hAnsi="Georgia" w:cs="Times New Roman"/>
          <w:sz w:val="24"/>
          <w:szCs w:val="24"/>
        </w:rPr>
        <w:t>desarrollando</w:t>
      </w:r>
      <w:r w:rsidRPr="00FF43B4">
        <w:rPr>
          <w:rFonts w:ascii="Georgia" w:eastAsia="Times New Roman" w:hAnsi="Georgia" w:cs="Times New Roman"/>
          <w:sz w:val="24"/>
          <w:szCs w:val="24"/>
        </w:rPr>
        <w:t xml:space="preserve"> un tipo de Historia basada en la investigación. En ellos, primó el estilo ensayístico, despojándose de lo evocativo que distinguió a sus predecesores. En algunos casos, su labor estuvo marcada por la proscripción que la </w:t>
      </w:r>
      <w:r w:rsidR="00F45677" w:rsidRPr="00FF43B4">
        <w:rPr>
          <w:rFonts w:ascii="Georgia" w:eastAsia="Times New Roman" w:hAnsi="Georgia" w:cs="Times New Roman"/>
          <w:sz w:val="24"/>
          <w:szCs w:val="24"/>
        </w:rPr>
        <w:t>d</w:t>
      </w:r>
      <w:r w:rsidRPr="00FF43B4">
        <w:rPr>
          <w:rFonts w:ascii="Georgia" w:eastAsia="Times New Roman" w:hAnsi="Georgia" w:cs="Times New Roman"/>
          <w:sz w:val="24"/>
          <w:szCs w:val="24"/>
        </w:rPr>
        <w:t xml:space="preserve">ictadura </w:t>
      </w:r>
      <w:r w:rsidR="00F45677" w:rsidRPr="00FF43B4">
        <w:rPr>
          <w:rFonts w:ascii="Georgia" w:eastAsia="Times New Roman" w:hAnsi="Georgia" w:cs="Times New Roman"/>
          <w:sz w:val="24"/>
          <w:szCs w:val="24"/>
        </w:rPr>
        <w:t>cívico-m</w:t>
      </w:r>
      <w:r w:rsidRPr="00FF43B4">
        <w:rPr>
          <w:rFonts w:ascii="Georgia" w:eastAsia="Times New Roman" w:hAnsi="Georgia" w:cs="Times New Roman"/>
          <w:sz w:val="24"/>
          <w:szCs w:val="24"/>
        </w:rPr>
        <w:t>ilitar les aplicó. Al ser apartados de la enseñanza, se abocaron aún más a la investigación comenza</w:t>
      </w:r>
      <w:r w:rsidR="00F45677" w:rsidRPr="00FF43B4">
        <w:rPr>
          <w:rFonts w:ascii="Georgia" w:eastAsia="Times New Roman" w:hAnsi="Georgia" w:cs="Times New Roman"/>
          <w:sz w:val="24"/>
          <w:szCs w:val="24"/>
        </w:rPr>
        <w:t>da</w:t>
      </w:r>
      <w:r w:rsidRPr="00FF43B4">
        <w:rPr>
          <w:rFonts w:ascii="Georgia" w:eastAsia="Times New Roman" w:hAnsi="Georgia" w:cs="Times New Roman"/>
          <w:sz w:val="24"/>
          <w:szCs w:val="24"/>
        </w:rPr>
        <w:t xml:space="preserve"> </w:t>
      </w:r>
      <w:r w:rsidR="00041DE1" w:rsidRPr="00FF43B4">
        <w:rPr>
          <w:rFonts w:ascii="Georgia" w:eastAsia="Times New Roman" w:hAnsi="Georgia" w:cs="Times New Roman"/>
          <w:sz w:val="24"/>
          <w:szCs w:val="24"/>
        </w:rPr>
        <w:t>anteriormente</w:t>
      </w:r>
      <w:r w:rsidRPr="00FF43B4">
        <w:rPr>
          <w:rFonts w:ascii="Georgia" w:eastAsia="Times New Roman" w:hAnsi="Georgia" w:cs="Times New Roman"/>
          <w:sz w:val="24"/>
          <w:szCs w:val="24"/>
        </w:rPr>
        <w:t>.</w:t>
      </w:r>
      <w:r w:rsidR="00041DE1" w:rsidRPr="00FF43B4">
        <w:rPr>
          <w:rFonts w:ascii="Georgia" w:eastAsia="Times New Roman" w:hAnsi="Georgia" w:cs="Times New Roman"/>
          <w:sz w:val="24"/>
          <w:szCs w:val="24"/>
        </w:rPr>
        <w:t xml:space="preserve"> </w:t>
      </w:r>
    </w:p>
    <w:p w14:paraId="0000001A" w14:textId="5C2BAFF4"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Entre ellos destacamos a Héctor R. Olazábal quien </w:t>
      </w:r>
      <w:r w:rsidR="00041DE1" w:rsidRPr="00FF43B4">
        <w:rPr>
          <w:rFonts w:ascii="Georgia" w:eastAsia="Times New Roman" w:hAnsi="Georgia" w:cs="Times New Roman"/>
          <w:sz w:val="24"/>
          <w:szCs w:val="24"/>
        </w:rPr>
        <w:t>realiz</w:t>
      </w:r>
      <w:r w:rsidRPr="00FF43B4">
        <w:rPr>
          <w:rFonts w:ascii="Georgia" w:eastAsia="Times New Roman" w:hAnsi="Georgia" w:cs="Times New Roman"/>
          <w:sz w:val="24"/>
          <w:szCs w:val="24"/>
        </w:rPr>
        <w:t xml:space="preserve">ó tanto trabajos monográficos como panorámicos de la Historia local. Entre estos últimos, se destaca </w:t>
      </w:r>
      <w:r w:rsidRPr="00FF43B4">
        <w:rPr>
          <w:rFonts w:ascii="Georgia" w:eastAsia="Times New Roman" w:hAnsi="Georgia" w:cs="Times New Roman"/>
          <w:i/>
          <w:sz w:val="24"/>
          <w:szCs w:val="24"/>
        </w:rPr>
        <w:t>Cronistas del San José Antiguo</w:t>
      </w:r>
      <w:r w:rsidRPr="00FF43B4">
        <w:rPr>
          <w:rFonts w:ascii="Georgia" w:eastAsia="Times New Roman" w:hAnsi="Georgia" w:cs="Times New Roman"/>
          <w:sz w:val="24"/>
          <w:szCs w:val="24"/>
        </w:rPr>
        <w:t xml:space="preserve">, un abordaje cronológico sobre diferentes </w:t>
      </w:r>
      <w:r w:rsidR="00041DE1" w:rsidRPr="00FF43B4">
        <w:rPr>
          <w:rFonts w:ascii="Georgia" w:eastAsia="Times New Roman" w:hAnsi="Georgia" w:cs="Times New Roman"/>
          <w:sz w:val="24"/>
          <w:szCs w:val="24"/>
        </w:rPr>
        <w:t>«mojones»</w:t>
      </w:r>
      <w:r w:rsidRPr="00FF43B4">
        <w:rPr>
          <w:rFonts w:ascii="Georgia" w:eastAsia="Times New Roman" w:hAnsi="Georgia" w:cs="Times New Roman"/>
          <w:sz w:val="24"/>
          <w:szCs w:val="24"/>
        </w:rPr>
        <w:t xml:space="preserve"> del pasado josefino, junto a una selección de relatos que diferentes personalidades habían escrito del lugar a lo largo del tiempo. En la década de 1970 integró el equipo multi</w:t>
      </w:r>
      <w:r w:rsidR="00041DE1" w:rsidRPr="00FF43B4">
        <w:rPr>
          <w:rFonts w:ascii="Georgia" w:eastAsia="Times New Roman" w:hAnsi="Georgia" w:cs="Times New Roman"/>
          <w:sz w:val="24"/>
          <w:szCs w:val="24"/>
        </w:rPr>
        <w:t>disciplinar</w:t>
      </w:r>
      <w:r w:rsidRPr="00FF43B4">
        <w:rPr>
          <w:rFonts w:ascii="Georgia" w:eastAsia="Times New Roman" w:hAnsi="Georgia" w:cs="Times New Roman"/>
          <w:sz w:val="24"/>
          <w:szCs w:val="24"/>
        </w:rPr>
        <w:t xml:space="preserve">io que publicó la colección </w:t>
      </w:r>
      <w:r w:rsidRPr="00FF43B4">
        <w:rPr>
          <w:rFonts w:ascii="Georgia" w:eastAsia="Times New Roman" w:hAnsi="Georgia" w:cs="Times New Roman"/>
          <w:i/>
          <w:sz w:val="24"/>
          <w:szCs w:val="24"/>
        </w:rPr>
        <w:t>Los Departamentos,</w:t>
      </w:r>
      <w:r w:rsidRPr="00FF43B4">
        <w:rPr>
          <w:rFonts w:ascii="Georgia" w:eastAsia="Times New Roman" w:hAnsi="Georgia" w:cs="Times New Roman"/>
          <w:sz w:val="24"/>
          <w:szCs w:val="24"/>
        </w:rPr>
        <w:t xml:space="preserve"> </w:t>
      </w:r>
      <w:r w:rsidR="00041DE1" w:rsidRPr="00FF43B4">
        <w:rPr>
          <w:rFonts w:ascii="Georgia" w:eastAsia="Times New Roman" w:hAnsi="Georgia" w:cs="Times New Roman"/>
          <w:sz w:val="24"/>
          <w:szCs w:val="24"/>
        </w:rPr>
        <w:t>siendo</w:t>
      </w:r>
      <w:r w:rsidRPr="00FF43B4">
        <w:rPr>
          <w:rFonts w:ascii="Georgia" w:eastAsia="Times New Roman" w:hAnsi="Georgia" w:cs="Times New Roman"/>
          <w:sz w:val="24"/>
          <w:szCs w:val="24"/>
        </w:rPr>
        <w:t xml:space="preserve"> coordinador del número sobre San José y encargado del apartado de historia de aquella publicación. Por la </w:t>
      </w:r>
      <w:r w:rsidR="00041DE1" w:rsidRPr="00FF43B4">
        <w:rPr>
          <w:rFonts w:ascii="Georgia" w:eastAsia="Times New Roman" w:hAnsi="Georgia" w:cs="Times New Roman"/>
          <w:sz w:val="24"/>
          <w:szCs w:val="24"/>
        </w:rPr>
        <w:t>misma</w:t>
      </w:r>
      <w:r w:rsidRPr="00FF43B4">
        <w:rPr>
          <w:rFonts w:ascii="Georgia" w:eastAsia="Times New Roman" w:hAnsi="Georgia" w:cs="Times New Roman"/>
          <w:sz w:val="24"/>
          <w:szCs w:val="24"/>
        </w:rPr>
        <w:t xml:space="preserve"> línea que Olazábal, se </w:t>
      </w:r>
      <w:r w:rsidRPr="00FF43B4">
        <w:rPr>
          <w:rFonts w:ascii="Georgia" w:eastAsia="Times New Roman" w:hAnsi="Georgia" w:cs="Times New Roman"/>
          <w:sz w:val="24"/>
          <w:szCs w:val="24"/>
        </w:rPr>
        <w:lastRenderedPageBreak/>
        <w:t xml:space="preserve">destacó su esposa, Margarita Patrón, quien fue acogida en el Archivo Parroquial durante su proscripción, lo que le permitió trabajar con esos materiales, de los cuales recopiló múltiples datos que, sumados a otros documentos particulares, como los coleccionados por Olazábal, fueron utilizados en publicaciones posteriores. Entre ellos se destaca </w:t>
      </w:r>
      <w:r w:rsidRPr="00FF43B4">
        <w:rPr>
          <w:rFonts w:ascii="Georgia" w:eastAsia="Times New Roman" w:hAnsi="Georgia" w:cs="Times New Roman"/>
          <w:i/>
          <w:sz w:val="24"/>
          <w:szCs w:val="24"/>
        </w:rPr>
        <w:t>San José. Apuntes para una Historia</w:t>
      </w:r>
      <w:r w:rsidRPr="00FF43B4">
        <w:rPr>
          <w:rFonts w:ascii="Georgia" w:eastAsia="Times New Roman" w:hAnsi="Georgia" w:cs="Times New Roman"/>
          <w:sz w:val="24"/>
          <w:szCs w:val="24"/>
        </w:rPr>
        <w:t xml:space="preserve">, obra formada con trabajos que, al decir de Patrón, </w:t>
      </w:r>
      <w:r w:rsidR="00041DE1" w:rsidRPr="00FF43B4">
        <w:rPr>
          <w:rFonts w:ascii="Georgia" w:eastAsia="Times New Roman" w:hAnsi="Georgia" w:cs="Times New Roman"/>
          <w:sz w:val="24"/>
          <w:szCs w:val="24"/>
        </w:rPr>
        <w:t>«puedan ser considerados como un aporte para posteriores estudios»</w:t>
      </w:r>
      <w:r w:rsidRPr="00FF43B4">
        <w:rPr>
          <w:rFonts w:ascii="Georgia" w:eastAsia="Times New Roman" w:hAnsi="Georgia" w:cs="Times New Roman"/>
          <w:i/>
          <w:sz w:val="24"/>
          <w:szCs w:val="24"/>
        </w:rPr>
        <w:t>.</w:t>
      </w:r>
      <w:r w:rsidRPr="00FF43B4">
        <w:rPr>
          <w:rFonts w:ascii="Georgia" w:eastAsia="Times New Roman" w:hAnsi="Georgia" w:cs="Times New Roman"/>
          <w:sz w:val="24"/>
          <w:szCs w:val="24"/>
          <w:vertAlign w:val="superscript"/>
        </w:rPr>
        <w:footnoteReference w:id="14"/>
      </w:r>
    </w:p>
    <w:p w14:paraId="0000001B" w14:textId="441A9F5A"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Para este período, y bajo las influencias del revisionismo histórico, surgieron importantes aportes que </w:t>
      </w:r>
      <w:r w:rsidR="00041DE1" w:rsidRPr="00FF43B4">
        <w:rPr>
          <w:rFonts w:ascii="Georgia" w:eastAsia="Times New Roman" w:hAnsi="Georgia" w:cs="Times New Roman"/>
          <w:sz w:val="24"/>
          <w:szCs w:val="24"/>
        </w:rPr>
        <w:t>realiz</w:t>
      </w:r>
      <w:r w:rsidRPr="00FF43B4">
        <w:rPr>
          <w:rFonts w:ascii="Georgia" w:eastAsia="Times New Roman" w:hAnsi="Georgia" w:cs="Times New Roman"/>
          <w:sz w:val="24"/>
          <w:szCs w:val="24"/>
        </w:rPr>
        <w:t xml:space="preserve">aron un abordaje amplio y exhaustivo de diversos temas locales, como fueron las obras de Aníbal Barrios Pintos. Su amplia labor heurística le permitió consultar repositorios muy diversos de Montevideo y San José, gracias al apoyo de la intendencia, </w:t>
      </w:r>
      <w:r w:rsidR="00041DE1" w:rsidRPr="00FF43B4">
        <w:rPr>
          <w:rFonts w:ascii="Georgia" w:eastAsia="Times New Roman" w:hAnsi="Georgia" w:cs="Times New Roman"/>
          <w:sz w:val="24"/>
          <w:szCs w:val="24"/>
        </w:rPr>
        <w:t>recopilando</w:t>
      </w:r>
      <w:r w:rsidRPr="00FF43B4">
        <w:rPr>
          <w:rFonts w:ascii="Georgia" w:eastAsia="Times New Roman" w:hAnsi="Georgia" w:cs="Times New Roman"/>
          <w:sz w:val="24"/>
          <w:szCs w:val="24"/>
        </w:rPr>
        <w:t xml:space="preserve"> diversa documentación inédita y </w:t>
      </w:r>
      <w:r w:rsidR="00041DE1" w:rsidRPr="00FF43B4">
        <w:rPr>
          <w:rFonts w:ascii="Georgia" w:eastAsia="Times New Roman" w:hAnsi="Georgia" w:cs="Times New Roman"/>
          <w:sz w:val="24"/>
          <w:szCs w:val="24"/>
        </w:rPr>
        <w:t>rescatando</w:t>
      </w:r>
      <w:r w:rsidRPr="00FF43B4">
        <w:rPr>
          <w:rFonts w:ascii="Georgia" w:eastAsia="Times New Roman" w:hAnsi="Georgia" w:cs="Times New Roman"/>
          <w:sz w:val="24"/>
          <w:szCs w:val="24"/>
        </w:rPr>
        <w:t xml:space="preserve"> múltiples datos que, en diálogo con historiadores locales, dieron forma a una suerte de </w:t>
      </w:r>
      <w:r w:rsidR="00041DE1" w:rsidRPr="00FF43B4">
        <w:rPr>
          <w:rFonts w:ascii="Georgia" w:eastAsia="Times New Roman" w:hAnsi="Georgia" w:cs="Times New Roman"/>
          <w:sz w:val="24"/>
          <w:szCs w:val="24"/>
        </w:rPr>
        <w:t>«Historia total»</w:t>
      </w:r>
      <w:r w:rsidRPr="00FF43B4">
        <w:rPr>
          <w:rFonts w:ascii="Georgia" w:eastAsia="Times New Roman" w:hAnsi="Georgia" w:cs="Times New Roman"/>
          <w:sz w:val="24"/>
          <w:szCs w:val="24"/>
        </w:rPr>
        <w:t xml:space="preserve"> del Departamento. Trabajos como </w:t>
      </w:r>
      <w:r w:rsidR="00041DE1" w:rsidRPr="00FF43B4">
        <w:rPr>
          <w:rFonts w:ascii="Georgia" w:eastAsia="Times New Roman" w:hAnsi="Georgia" w:cs="Times New Roman"/>
          <w:sz w:val="24"/>
          <w:szCs w:val="24"/>
        </w:rPr>
        <w:t>este</w:t>
      </w:r>
      <w:r w:rsidRPr="00FF43B4">
        <w:rPr>
          <w:rFonts w:ascii="Georgia" w:eastAsia="Times New Roman" w:hAnsi="Georgia" w:cs="Times New Roman"/>
          <w:sz w:val="24"/>
          <w:szCs w:val="24"/>
        </w:rPr>
        <w:t xml:space="preserve">, al igual que la prolífica obra histórico-genealógica de Juan Alejandro </w:t>
      </w:r>
      <w:proofErr w:type="spellStart"/>
      <w:r w:rsidRPr="00FF43B4">
        <w:rPr>
          <w:rFonts w:ascii="Georgia" w:eastAsia="Times New Roman" w:hAnsi="Georgia" w:cs="Times New Roman"/>
          <w:sz w:val="24"/>
          <w:szCs w:val="24"/>
        </w:rPr>
        <w:t>Apolant</w:t>
      </w:r>
      <w:proofErr w:type="spellEnd"/>
      <w:r w:rsidRPr="00FF43B4">
        <w:rPr>
          <w:rFonts w:ascii="Georgia" w:eastAsia="Times New Roman" w:hAnsi="Georgia" w:cs="Times New Roman"/>
          <w:sz w:val="24"/>
          <w:szCs w:val="24"/>
        </w:rPr>
        <w:t xml:space="preserve">, </w:t>
      </w:r>
      <w:r w:rsidRPr="00FF43B4">
        <w:rPr>
          <w:rFonts w:ascii="Georgia" w:eastAsia="Times New Roman" w:hAnsi="Georgia" w:cs="Times New Roman"/>
          <w:i/>
          <w:sz w:val="24"/>
          <w:szCs w:val="24"/>
        </w:rPr>
        <w:t>Operativo Patagonia</w:t>
      </w:r>
      <w:r w:rsidRPr="00FF43B4">
        <w:rPr>
          <w:rFonts w:ascii="Georgia" w:eastAsia="Times New Roman" w:hAnsi="Georgia" w:cs="Times New Roman"/>
          <w:sz w:val="24"/>
          <w:szCs w:val="24"/>
        </w:rPr>
        <w:t xml:space="preserve">, que aportó una reconstrucción social sobre el proceso de fundación de San José; se transformaron en referencia y fuente de información para los investigadores josefinos, máxime </w:t>
      </w:r>
      <w:r w:rsidR="00041DE1" w:rsidRPr="00FF43B4">
        <w:rPr>
          <w:rFonts w:ascii="Georgia" w:eastAsia="Times New Roman" w:hAnsi="Georgia" w:cs="Times New Roman"/>
          <w:sz w:val="24"/>
          <w:szCs w:val="24"/>
        </w:rPr>
        <w:t>cuando</w:t>
      </w:r>
      <w:r w:rsidRPr="00FF43B4">
        <w:rPr>
          <w:rFonts w:ascii="Georgia" w:eastAsia="Times New Roman" w:hAnsi="Georgia" w:cs="Times New Roman"/>
          <w:sz w:val="24"/>
          <w:szCs w:val="24"/>
        </w:rPr>
        <w:t xml:space="preserve"> abordaron tópicos ya tradicionales.</w:t>
      </w:r>
      <w:r w:rsidRPr="00FF43B4">
        <w:rPr>
          <w:rFonts w:ascii="Georgia" w:eastAsia="Times New Roman" w:hAnsi="Georgia" w:cs="Times New Roman"/>
          <w:sz w:val="24"/>
          <w:szCs w:val="24"/>
          <w:vertAlign w:val="superscript"/>
        </w:rPr>
        <w:footnoteReference w:id="15"/>
      </w:r>
    </w:p>
    <w:p w14:paraId="0000001C" w14:textId="6FC13E67" w:rsidR="00F55CF7" w:rsidRPr="00FF43B4" w:rsidRDefault="00000000" w:rsidP="00B9487F">
      <w:pPr>
        <w:spacing w:after="100" w:afterAutospacing="1" w:line="360" w:lineRule="auto"/>
        <w:ind w:firstLine="720"/>
        <w:jc w:val="both"/>
        <w:rPr>
          <w:rFonts w:ascii="Georgia" w:eastAsia="Times New Roman" w:hAnsi="Georgia" w:cs="Times New Roman"/>
          <w:sz w:val="24"/>
          <w:szCs w:val="24"/>
          <w:vertAlign w:val="superscript"/>
        </w:rPr>
      </w:pPr>
      <w:r w:rsidRPr="00FF43B4">
        <w:rPr>
          <w:rFonts w:ascii="Georgia" w:eastAsia="Times New Roman" w:hAnsi="Georgia" w:cs="Times New Roman"/>
          <w:sz w:val="24"/>
          <w:szCs w:val="24"/>
        </w:rPr>
        <w:t xml:space="preserve">En esta </w:t>
      </w:r>
      <w:r w:rsidR="00041DE1" w:rsidRPr="00FF43B4">
        <w:rPr>
          <w:rFonts w:ascii="Georgia" w:eastAsia="Times New Roman" w:hAnsi="Georgia" w:cs="Times New Roman"/>
          <w:sz w:val="24"/>
          <w:szCs w:val="24"/>
        </w:rPr>
        <w:t>misma</w:t>
      </w:r>
      <w:r w:rsidRPr="00FF43B4">
        <w:rPr>
          <w:rFonts w:ascii="Georgia" w:eastAsia="Times New Roman" w:hAnsi="Georgia" w:cs="Times New Roman"/>
          <w:sz w:val="24"/>
          <w:szCs w:val="24"/>
        </w:rPr>
        <w:t xml:space="preserve"> década se afirmó otro referente de la investigación local: Daniel </w:t>
      </w:r>
      <w:proofErr w:type="spellStart"/>
      <w:r w:rsidRPr="00FF43B4">
        <w:rPr>
          <w:rFonts w:ascii="Georgia" w:eastAsia="Times New Roman" w:hAnsi="Georgia" w:cs="Times New Roman"/>
          <w:sz w:val="24"/>
          <w:szCs w:val="24"/>
        </w:rPr>
        <w:t>Ramela</w:t>
      </w:r>
      <w:proofErr w:type="spellEnd"/>
      <w:r w:rsidRPr="00FF43B4">
        <w:rPr>
          <w:rFonts w:ascii="Georgia" w:eastAsia="Times New Roman" w:hAnsi="Georgia" w:cs="Times New Roman"/>
          <w:sz w:val="24"/>
          <w:szCs w:val="24"/>
        </w:rPr>
        <w:t xml:space="preserve">. Bisnieto del primer actuario del Juzgado de San José, emparentado a su vez con los primeros pobladores, recibió en herencia un amplio y variado archivo de la familia </w:t>
      </w:r>
      <w:proofErr w:type="gramStart"/>
      <w:r w:rsidRPr="00FF43B4">
        <w:rPr>
          <w:rFonts w:ascii="Georgia" w:eastAsia="Times New Roman" w:hAnsi="Georgia" w:cs="Times New Roman"/>
          <w:sz w:val="24"/>
          <w:szCs w:val="24"/>
        </w:rPr>
        <w:t>Dela</w:t>
      </w:r>
      <w:proofErr w:type="gramEnd"/>
      <w:r w:rsidRPr="00FF43B4">
        <w:rPr>
          <w:rFonts w:ascii="Georgia" w:eastAsia="Times New Roman" w:hAnsi="Georgia" w:cs="Times New Roman"/>
          <w:sz w:val="24"/>
          <w:szCs w:val="24"/>
        </w:rPr>
        <w:t xml:space="preserve"> </w:t>
      </w:r>
      <w:proofErr w:type="spellStart"/>
      <w:r w:rsidRPr="00FF43B4">
        <w:rPr>
          <w:rFonts w:ascii="Georgia" w:eastAsia="Times New Roman" w:hAnsi="Georgia" w:cs="Times New Roman"/>
          <w:sz w:val="24"/>
          <w:szCs w:val="24"/>
        </w:rPr>
        <w:t>Hanty</w:t>
      </w:r>
      <w:proofErr w:type="spellEnd"/>
      <w:r w:rsidRPr="00FF43B4">
        <w:rPr>
          <w:rFonts w:ascii="Georgia" w:eastAsia="Times New Roman" w:hAnsi="Georgia" w:cs="Times New Roman"/>
          <w:sz w:val="24"/>
          <w:szCs w:val="24"/>
        </w:rPr>
        <w:t xml:space="preserve">, compuesto por piezas que datan del siglo XVIII. Reunió también otros materiales que, sumados a los parroquiales, le permitió desarrollar su labor de recopilador de datos, que unió a su afición de genealogista. Desde la crónica periodística, pero con algunas publicaciones </w:t>
      </w:r>
      <w:r w:rsidRPr="00FF43B4">
        <w:rPr>
          <w:rFonts w:ascii="Georgia" w:eastAsia="Times New Roman" w:hAnsi="Georgia" w:cs="Times New Roman"/>
          <w:sz w:val="24"/>
          <w:szCs w:val="24"/>
        </w:rPr>
        <w:lastRenderedPageBreak/>
        <w:t xml:space="preserve">independientes, su trabajo retomó una línea de abordaje ya configurada en la historiografía local, </w:t>
      </w:r>
      <w:r w:rsidR="00041DE1" w:rsidRPr="00FF43B4">
        <w:rPr>
          <w:rFonts w:ascii="Georgia" w:eastAsia="Times New Roman" w:hAnsi="Georgia" w:cs="Times New Roman"/>
          <w:sz w:val="24"/>
          <w:szCs w:val="24"/>
        </w:rPr>
        <w:t>destacando</w:t>
      </w:r>
      <w:r w:rsidRPr="00FF43B4">
        <w:rPr>
          <w:rFonts w:ascii="Georgia" w:eastAsia="Times New Roman" w:hAnsi="Georgia" w:cs="Times New Roman"/>
          <w:sz w:val="24"/>
          <w:szCs w:val="24"/>
        </w:rPr>
        <w:t xml:space="preserve"> efemérides, hechos y personalidades pueblerinas.</w:t>
      </w:r>
      <w:r w:rsidRPr="00FF43B4">
        <w:rPr>
          <w:rFonts w:ascii="Georgia" w:eastAsia="Times New Roman" w:hAnsi="Georgia" w:cs="Times New Roman"/>
          <w:sz w:val="24"/>
          <w:szCs w:val="24"/>
          <w:vertAlign w:val="superscript"/>
        </w:rPr>
        <w:footnoteReference w:id="16"/>
      </w:r>
    </w:p>
    <w:p w14:paraId="0000001D" w14:textId="48AA5931"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En los últimos años, la historiografía local ha tenido novedades y permanencias. Patrón, por ejemplo, ha desarrollado algunos trabajos a partir de su labor como miembro de la Comisión de Patrimonio local. Se ha interesado en la Historia de algunos edificios históricos de la ciudad y su contexto social. Ha integrado redes de investigadores locales del interior, como el grupo </w:t>
      </w:r>
      <w:r w:rsidRPr="00FF43B4">
        <w:rPr>
          <w:rFonts w:ascii="Georgia" w:eastAsia="Times New Roman" w:hAnsi="Georgia" w:cs="Times New Roman"/>
          <w:i/>
          <w:iCs/>
          <w:sz w:val="24"/>
          <w:szCs w:val="24"/>
        </w:rPr>
        <w:t>Geo-Historia</w:t>
      </w:r>
      <w:r w:rsidRPr="00FF43B4">
        <w:rPr>
          <w:rFonts w:ascii="Georgia" w:eastAsia="Times New Roman" w:hAnsi="Georgia" w:cs="Times New Roman"/>
          <w:sz w:val="24"/>
          <w:szCs w:val="24"/>
        </w:rPr>
        <w:t xml:space="preserve">, </w:t>
      </w:r>
      <w:r w:rsidR="00041DE1" w:rsidRPr="00FF43B4">
        <w:rPr>
          <w:rFonts w:ascii="Georgia" w:eastAsia="Times New Roman" w:hAnsi="Georgia" w:cs="Times New Roman"/>
          <w:sz w:val="24"/>
          <w:szCs w:val="24"/>
        </w:rPr>
        <w:t>participando</w:t>
      </w:r>
      <w:r w:rsidRPr="00FF43B4">
        <w:rPr>
          <w:rFonts w:ascii="Georgia" w:eastAsia="Times New Roman" w:hAnsi="Georgia" w:cs="Times New Roman"/>
          <w:sz w:val="24"/>
          <w:szCs w:val="24"/>
        </w:rPr>
        <w:t xml:space="preserve"> en eventos y jornadas académicas. Forma parte del grupo </w:t>
      </w:r>
      <w:r w:rsidR="00041DE1" w:rsidRPr="00FF43B4">
        <w:rPr>
          <w:rFonts w:ascii="Georgia" w:eastAsia="Times New Roman" w:hAnsi="Georgia" w:cs="Times New Roman"/>
          <w:sz w:val="24"/>
          <w:szCs w:val="24"/>
        </w:rPr>
        <w:t>«Compartir»</w:t>
      </w:r>
      <w:r w:rsidRPr="00FF43B4">
        <w:rPr>
          <w:rFonts w:ascii="Georgia" w:eastAsia="Times New Roman" w:hAnsi="Georgia" w:cs="Times New Roman"/>
          <w:sz w:val="24"/>
          <w:szCs w:val="24"/>
        </w:rPr>
        <w:t>, integrado por docentes de Historia jubilados, el cual ha respaldado sus trabajos y propiciado eventos y actividades de divulgación histórica.</w:t>
      </w:r>
      <w:r w:rsidRPr="00FF43B4">
        <w:rPr>
          <w:rFonts w:ascii="Georgia" w:eastAsia="Times New Roman" w:hAnsi="Georgia" w:cs="Times New Roman"/>
          <w:sz w:val="24"/>
          <w:szCs w:val="24"/>
          <w:vertAlign w:val="superscript"/>
        </w:rPr>
        <w:footnoteReference w:id="17"/>
      </w:r>
      <w:r w:rsidR="00041DE1" w:rsidRPr="00FF43B4">
        <w:rPr>
          <w:rFonts w:ascii="Georgia" w:eastAsia="Times New Roman" w:hAnsi="Georgia" w:cs="Times New Roman"/>
          <w:sz w:val="24"/>
          <w:szCs w:val="24"/>
        </w:rPr>
        <w:t xml:space="preserve"> </w:t>
      </w:r>
    </w:p>
    <w:p w14:paraId="0000001E" w14:textId="77777777" w:rsidR="00F55CF7" w:rsidRPr="00FF43B4" w:rsidRDefault="00000000" w:rsidP="00B9487F">
      <w:pPr>
        <w:spacing w:after="100" w:afterAutospacing="1" w:line="360" w:lineRule="auto"/>
        <w:ind w:firstLine="720"/>
        <w:jc w:val="both"/>
        <w:rPr>
          <w:rFonts w:ascii="Georgia" w:eastAsia="Times New Roman" w:hAnsi="Georgia" w:cs="Times New Roman"/>
          <w:sz w:val="24"/>
          <w:szCs w:val="24"/>
          <w:vertAlign w:val="superscript"/>
        </w:rPr>
      </w:pPr>
      <w:r w:rsidRPr="00FF43B4">
        <w:rPr>
          <w:rFonts w:ascii="Georgia" w:eastAsia="Times New Roman" w:hAnsi="Georgia" w:cs="Times New Roman"/>
          <w:sz w:val="24"/>
          <w:szCs w:val="24"/>
        </w:rPr>
        <w:t xml:space="preserve">En paralelo, se ha iniciado una profesionalización en el campo historiográfico local con investigadores formados en ámbitos universitarios. Tal es el caso de Andrés Azpiroz, quien abordó temas originales al estudiar el asociacionismo y la inmigración española en la segunda mitad del siglo XIX o el accionar de la Iglesia Católica en el período de posguerra, a través del abordaje de las acciones del primer Obispo de San José, Luis </w:t>
      </w:r>
      <w:proofErr w:type="spellStart"/>
      <w:r w:rsidRPr="00FF43B4">
        <w:rPr>
          <w:rFonts w:ascii="Georgia" w:eastAsia="Times New Roman" w:hAnsi="Georgia" w:cs="Times New Roman"/>
          <w:sz w:val="24"/>
          <w:szCs w:val="24"/>
        </w:rPr>
        <w:t>Baccino</w:t>
      </w:r>
      <w:proofErr w:type="spellEnd"/>
      <w:r w:rsidRPr="00FF43B4">
        <w:rPr>
          <w:rFonts w:ascii="Georgia" w:eastAsia="Times New Roman" w:hAnsi="Georgia" w:cs="Times New Roman"/>
          <w:sz w:val="24"/>
          <w:szCs w:val="24"/>
        </w:rPr>
        <w:t>.</w:t>
      </w:r>
      <w:r w:rsidRPr="00FF43B4">
        <w:rPr>
          <w:rFonts w:ascii="Georgia" w:eastAsia="Times New Roman" w:hAnsi="Georgia" w:cs="Times New Roman"/>
          <w:sz w:val="24"/>
          <w:szCs w:val="24"/>
          <w:vertAlign w:val="superscript"/>
        </w:rPr>
        <w:footnoteReference w:id="18"/>
      </w:r>
    </w:p>
    <w:p w14:paraId="00000020" w14:textId="6D400973" w:rsidR="00F55CF7" w:rsidRPr="00FF43B4" w:rsidRDefault="00000000" w:rsidP="00E74FF2">
      <w:pPr>
        <w:pStyle w:val="Prrafodelista"/>
        <w:numPr>
          <w:ilvl w:val="0"/>
          <w:numId w:val="1"/>
        </w:numPr>
        <w:spacing w:after="100" w:afterAutospacing="1" w:line="360" w:lineRule="auto"/>
        <w:ind w:left="0" w:firstLine="0"/>
        <w:jc w:val="both"/>
        <w:rPr>
          <w:rFonts w:ascii="Georgia" w:eastAsia="Times New Roman" w:hAnsi="Georgia" w:cs="Times New Roman"/>
          <w:b/>
          <w:sz w:val="24"/>
          <w:szCs w:val="24"/>
        </w:rPr>
      </w:pPr>
      <w:r w:rsidRPr="00FF43B4">
        <w:rPr>
          <w:rFonts w:ascii="Georgia" w:eastAsia="Times New Roman" w:hAnsi="Georgia" w:cs="Times New Roman"/>
          <w:b/>
          <w:sz w:val="24"/>
          <w:szCs w:val="24"/>
        </w:rPr>
        <w:t>Desafíos, perspectivas, caminos a seguir</w:t>
      </w:r>
    </w:p>
    <w:p w14:paraId="00000021" w14:textId="77777777" w:rsidR="00F55CF7" w:rsidRPr="00FF43B4" w:rsidRDefault="00000000" w:rsidP="00B9487F">
      <w:pPr>
        <w:spacing w:after="100" w:afterAutospacing="1" w:line="360" w:lineRule="auto"/>
        <w:ind w:firstLine="720"/>
        <w:jc w:val="both"/>
        <w:rPr>
          <w:rFonts w:ascii="Georgia" w:eastAsia="Times New Roman" w:hAnsi="Georgia" w:cs="Times New Roman"/>
          <w:sz w:val="24"/>
          <w:szCs w:val="24"/>
          <w:vertAlign w:val="superscript"/>
        </w:rPr>
      </w:pPr>
      <w:r w:rsidRPr="00FF43B4">
        <w:rPr>
          <w:rFonts w:ascii="Georgia" w:eastAsia="Times New Roman" w:hAnsi="Georgia" w:cs="Times New Roman"/>
          <w:sz w:val="24"/>
          <w:szCs w:val="24"/>
        </w:rPr>
        <w:t xml:space="preserve">En el presente, los impulsos desarrollados en </w:t>
      </w:r>
      <w:proofErr w:type="spellStart"/>
      <w:r w:rsidRPr="00FF43B4">
        <w:rPr>
          <w:rFonts w:ascii="Georgia" w:eastAsia="Times New Roman" w:hAnsi="Georgia" w:cs="Times New Roman"/>
          <w:sz w:val="24"/>
          <w:szCs w:val="24"/>
        </w:rPr>
        <w:t>pos</w:t>
      </w:r>
      <w:proofErr w:type="spellEnd"/>
      <w:r w:rsidRPr="00FF43B4">
        <w:rPr>
          <w:rFonts w:ascii="Georgia" w:eastAsia="Times New Roman" w:hAnsi="Georgia" w:cs="Times New Roman"/>
          <w:sz w:val="24"/>
          <w:szCs w:val="24"/>
        </w:rPr>
        <w:t xml:space="preserve"> de la profesionalización de la historiografía local de San José continúan en marcha. En lo referente a mi trabajo, el proyecto de investigación para mi tesis de maestría, tiene como tema </w:t>
      </w:r>
      <w:r w:rsidRPr="00FF43B4">
        <w:rPr>
          <w:rFonts w:ascii="Georgia" w:eastAsia="Times New Roman" w:hAnsi="Georgia" w:cs="Times New Roman"/>
          <w:sz w:val="24"/>
          <w:szCs w:val="24"/>
        </w:rPr>
        <w:lastRenderedPageBreak/>
        <w:t>la configuración de las estructuras de poder judicial en San José y su jurisdicción, durante la primera mitad del siglo XIX.</w:t>
      </w:r>
      <w:r w:rsidRPr="00FF43B4">
        <w:rPr>
          <w:rFonts w:ascii="Georgia" w:eastAsia="Times New Roman" w:hAnsi="Georgia" w:cs="Times New Roman"/>
          <w:sz w:val="24"/>
          <w:szCs w:val="24"/>
          <w:vertAlign w:val="superscript"/>
        </w:rPr>
        <w:footnoteReference w:id="19"/>
      </w:r>
      <w:r w:rsidRPr="00FF43B4">
        <w:rPr>
          <w:rFonts w:ascii="Georgia" w:eastAsia="Times New Roman" w:hAnsi="Georgia" w:cs="Times New Roman"/>
          <w:sz w:val="24"/>
          <w:szCs w:val="24"/>
          <w:vertAlign w:val="superscript"/>
        </w:rPr>
        <w:t xml:space="preserve"> </w:t>
      </w:r>
      <w:r w:rsidRPr="00FF43B4">
        <w:rPr>
          <w:rFonts w:ascii="Georgia" w:eastAsia="Times New Roman" w:hAnsi="Georgia" w:cs="Times New Roman"/>
          <w:sz w:val="24"/>
          <w:szCs w:val="24"/>
        </w:rPr>
        <w:t>Los diferentes cursos del posgrado han sido ocasiones para abordar temáticas que, en sintonía con sus propuestas, dialoguen con el tema de mi tesis.</w:t>
      </w:r>
      <w:r w:rsidRPr="00FF43B4">
        <w:rPr>
          <w:rFonts w:ascii="Georgia" w:eastAsia="Times New Roman" w:hAnsi="Georgia" w:cs="Times New Roman"/>
          <w:sz w:val="24"/>
          <w:szCs w:val="24"/>
          <w:vertAlign w:val="superscript"/>
        </w:rPr>
        <w:footnoteReference w:id="20"/>
      </w:r>
    </w:p>
    <w:p w14:paraId="00000022" w14:textId="77777777"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Sin embargo, aunque el camino historiográfico local ha sido largo y en el presente se han dado avances, aún quedan desafíos por delante.</w:t>
      </w:r>
    </w:p>
    <w:p w14:paraId="00000023" w14:textId="730A36BB" w:rsidR="00F55CF7" w:rsidRPr="00FF43B4" w:rsidRDefault="00041DE1"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En relación a los temas y períodos estudiados, se impone una renovación que amplíe los tradicionales convocantes. Los últimos años del período colonial y la primera mitad del siglo XIX, han concentrado la mayor parte de la atención. Es necesario continuar con los períodos posteriores, y configurar explicaciones de los procesos locales en una duración temporal más larga. Incluso, sobre los temas comunes, es importante realizar abordajes que superen su caracterización descriptiva y los ubiquen en procesos históricos más amplios y complejos, a la vez que los despojen de esquematismos y </w:t>
      </w:r>
      <w:proofErr w:type="spellStart"/>
      <w:r w:rsidRPr="00FF43B4">
        <w:rPr>
          <w:rFonts w:ascii="Georgia" w:eastAsia="Times New Roman" w:hAnsi="Georgia" w:cs="Times New Roman"/>
          <w:sz w:val="24"/>
          <w:szCs w:val="24"/>
        </w:rPr>
        <w:t>excepcionalismos</w:t>
      </w:r>
      <w:proofErr w:type="spellEnd"/>
      <w:r w:rsidRPr="00FF43B4">
        <w:rPr>
          <w:rFonts w:ascii="Georgia" w:eastAsia="Times New Roman" w:hAnsi="Georgia" w:cs="Times New Roman"/>
          <w:sz w:val="24"/>
          <w:szCs w:val="24"/>
        </w:rPr>
        <w:t xml:space="preserve"> localistas. </w:t>
      </w:r>
    </w:p>
    <w:p w14:paraId="00000024" w14:textId="77777777"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Las ausencias en los temas estudiados son notorias. Los grupos notables locales han sido los más atendidos sin incluir, salvo excepciones, a grupos subalternos como amerindios, esclavizados o trabajadores.</w:t>
      </w:r>
    </w:p>
    <w:p w14:paraId="00000025" w14:textId="264CFE13"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A nivel espacial, son necesarios enfoques que dialoguen de forma fluida entre lo regional y lo local, </w:t>
      </w:r>
      <w:r w:rsidR="00041DE1" w:rsidRPr="00FF43B4">
        <w:rPr>
          <w:rFonts w:ascii="Georgia" w:eastAsia="Times New Roman" w:hAnsi="Georgia" w:cs="Times New Roman"/>
          <w:sz w:val="24"/>
          <w:szCs w:val="24"/>
        </w:rPr>
        <w:t>partiendo</w:t>
      </w:r>
      <w:r w:rsidRPr="00FF43B4">
        <w:rPr>
          <w:rFonts w:ascii="Georgia" w:eastAsia="Times New Roman" w:hAnsi="Georgia" w:cs="Times New Roman"/>
          <w:sz w:val="24"/>
          <w:szCs w:val="24"/>
        </w:rPr>
        <w:t xml:space="preserve"> de problemas de investigación generales, para luego reducir la escala de análisis a San José. Esto supone, además, ubicar los procesos históricos sobre una espacialidad diferente a la actual, por lo cual, los recortes deben tener en cuenta la historicidad de los espacios, cambiantes y dinámicos. Esto supone no seguir </w:t>
      </w:r>
      <w:r w:rsidR="00041DE1" w:rsidRPr="00FF43B4">
        <w:rPr>
          <w:rFonts w:ascii="Georgia" w:eastAsia="Times New Roman" w:hAnsi="Georgia" w:cs="Times New Roman"/>
          <w:sz w:val="24"/>
          <w:szCs w:val="24"/>
        </w:rPr>
        <w:t>acotando</w:t>
      </w:r>
      <w:r w:rsidRPr="00FF43B4">
        <w:rPr>
          <w:rFonts w:ascii="Georgia" w:eastAsia="Times New Roman" w:hAnsi="Georgia" w:cs="Times New Roman"/>
          <w:sz w:val="24"/>
          <w:szCs w:val="24"/>
        </w:rPr>
        <w:t xml:space="preserve"> la mirada a los actuales límites de San José de Mayo.</w:t>
      </w:r>
    </w:p>
    <w:p w14:paraId="00000026" w14:textId="23E58329"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lastRenderedPageBreak/>
        <w:t xml:space="preserve">Otro gran desafío se refiere a la metodología de trabajo. San José no cuenta con un archivo histórico especializado; pero tampoco existen instituciones que conserven </w:t>
      </w:r>
      <w:r w:rsidR="00FF43B4" w:rsidRPr="00FF43B4">
        <w:rPr>
          <w:rFonts w:ascii="Georgia" w:eastAsia="Times New Roman" w:hAnsi="Georgia" w:cs="Times New Roman"/>
          <w:sz w:val="24"/>
          <w:szCs w:val="24"/>
        </w:rPr>
        <w:t>de forma adecuada los</w:t>
      </w:r>
      <w:r w:rsidRPr="00FF43B4">
        <w:rPr>
          <w:rFonts w:ascii="Georgia" w:eastAsia="Times New Roman" w:hAnsi="Georgia" w:cs="Times New Roman"/>
          <w:sz w:val="24"/>
          <w:szCs w:val="24"/>
        </w:rPr>
        <w:t xml:space="preserve"> materiales históricos, ni una política archivística que cumpla con las disposiciones que marca la Ley Nacional de Archivos para los materiales de este tipo. En algunos casos, los investigadores saben de la existencia de estos documentos, pero desde la institución se presentan diversas situaciones que van desde la negativa a la consulta, hasta el desconocimiento de su existencia o ubicación.</w:t>
      </w:r>
      <w:r w:rsidRPr="00FF43B4">
        <w:rPr>
          <w:rFonts w:ascii="Georgia" w:eastAsia="Times New Roman" w:hAnsi="Georgia" w:cs="Times New Roman"/>
          <w:sz w:val="24"/>
          <w:szCs w:val="24"/>
          <w:vertAlign w:val="superscript"/>
        </w:rPr>
        <w:footnoteReference w:id="21"/>
      </w:r>
    </w:p>
    <w:p w14:paraId="00000027" w14:textId="77777777" w:rsidR="00F55CF7" w:rsidRPr="00FF43B4" w:rsidRDefault="00000000" w:rsidP="00B9487F">
      <w:pPr>
        <w:spacing w:after="100" w:afterAutospacing="1" w:line="360" w:lineRule="auto"/>
        <w:ind w:firstLine="720"/>
        <w:jc w:val="both"/>
        <w:rPr>
          <w:rFonts w:ascii="Georgia" w:eastAsia="Times New Roman" w:hAnsi="Georgia" w:cs="Times New Roman"/>
          <w:sz w:val="24"/>
          <w:szCs w:val="24"/>
          <w:vertAlign w:val="superscript"/>
        </w:rPr>
      </w:pPr>
      <w:r w:rsidRPr="00FF43B4">
        <w:rPr>
          <w:rFonts w:ascii="Georgia" w:eastAsia="Times New Roman" w:hAnsi="Georgia" w:cs="Times New Roman"/>
          <w:sz w:val="24"/>
          <w:szCs w:val="24"/>
        </w:rPr>
        <w:t>A su vez, los fondos que hemos podido conocer, no presentan orden de los materiales, clasificación ni catalogación de sus contenidos. Se torna muy difícil inferir el destino que pudieron haber tenido algunos documentos que, a priori, deberían existir, pues así sucede en muchos casos para otros departamentos, pero no se encuentran los de San José. Además, existe aún un importante conjunto de documentación que permanece en colecciones privadas y que, sin contar con redes sociales locales, se torna casi imposible su acceso al investigador.</w:t>
      </w:r>
      <w:r w:rsidRPr="00FF43B4">
        <w:rPr>
          <w:rFonts w:ascii="Georgia" w:eastAsia="Times New Roman" w:hAnsi="Georgia" w:cs="Times New Roman"/>
          <w:sz w:val="24"/>
          <w:szCs w:val="24"/>
          <w:vertAlign w:val="superscript"/>
        </w:rPr>
        <w:footnoteReference w:id="22"/>
      </w:r>
    </w:p>
    <w:p w14:paraId="00000028" w14:textId="3D4F5824" w:rsidR="00F55CF7" w:rsidRPr="00FF43B4" w:rsidRDefault="00000000"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Por último, debemos señalar que, aunque se han divisado </w:t>
      </w:r>
      <w:r w:rsidR="00041DE1" w:rsidRPr="00FF43B4">
        <w:rPr>
          <w:rFonts w:ascii="Georgia" w:eastAsia="Times New Roman" w:hAnsi="Georgia" w:cs="Times New Roman"/>
          <w:sz w:val="24"/>
          <w:szCs w:val="24"/>
        </w:rPr>
        <w:t>positivamente</w:t>
      </w:r>
      <w:r w:rsidRPr="00FF43B4">
        <w:rPr>
          <w:rFonts w:ascii="Georgia" w:eastAsia="Times New Roman" w:hAnsi="Georgia" w:cs="Times New Roman"/>
          <w:sz w:val="24"/>
          <w:szCs w:val="24"/>
        </w:rPr>
        <w:t xml:space="preserve"> ejemplos de investigaciones de otros espacios del actual departamento, en su mayoría la historiografía local ha sido centralista, con eje en la actual ciudad de San José de Mayo; por lo cual es necesario abordar otros espacios en procura de explicaciones locales más completas.</w:t>
      </w:r>
      <w:r w:rsidRPr="00FF43B4">
        <w:rPr>
          <w:rFonts w:ascii="Georgia" w:eastAsia="Times New Roman" w:hAnsi="Georgia" w:cs="Times New Roman"/>
          <w:sz w:val="24"/>
          <w:szCs w:val="24"/>
          <w:vertAlign w:val="superscript"/>
        </w:rPr>
        <w:footnoteReference w:id="23"/>
      </w:r>
    </w:p>
    <w:p w14:paraId="00000029" w14:textId="26FC0D2D" w:rsidR="00F55CF7" w:rsidRPr="00FF43B4" w:rsidRDefault="00041DE1" w:rsidP="00B9487F">
      <w:pPr>
        <w:spacing w:after="100" w:afterAutospacing="1" w:line="360" w:lineRule="auto"/>
        <w:ind w:firstLine="720"/>
        <w:jc w:val="both"/>
        <w:rPr>
          <w:rFonts w:ascii="Georgia" w:eastAsia="Times New Roman" w:hAnsi="Georgia" w:cs="Times New Roman"/>
          <w:sz w:val="24"/>
          <w:szCs w:val="24"/>
        </w:rPr>
      </w:pPr>
      <w:r w:rsidRPr="00FF43B4">
        <w:rPr>
          <w:rFonts w:ascii="Georgia" w:eastAsia="Times New Roman" w:hAnsi="Georgia" w:cs="Times New Roman"/>
          <w:sz w:val="24"/>
          <w:szCs w:val="24"/>
        </w:rPr>
        <w:t xml:space="preserve">Considerando esta tradición historiográfica que se ha comentado, son múltiples los desafíos por delante. Se hace necesario un trabajo en conjunto que involucre a diferentes profesionales, instituciones y colectivos locales y </w:t>
      </w:r>
      <w:r w:rsidRPr="00FF43B4">
        <w:rPr>
          <w:rFonts w:ascii="Georgia" w:eastAsia="Times New Roman" w:hAnsi="Georgia" w:cs="Times New Roman"/>
          <w:sz w:val="24"/>
          <w:szCs w:val="24"/>
        </w:rPr>
        <w:lastRenderedPageBreak/>
        <w:t xml:space="preserve">nacionales, en procura de generar las mejores condiciones de accesibilidad, profesionalización y difusión de la investigación local. De ello dependerá que se genere un mayor conocimiento de los procesos históricos de San José que, sumado a los realizados sobre otros espacios, contribuya también al análisis de los problemas históricos regionales. </w:t>
      </w:r>
      <w:r w:rsidR="00B9487F" w:rsidRPr="00FF43B4">
        <w:rPr>
          <w:rFonts w:ascii="Georgia" w:eastAsia="Times New Roman" w:hAnsi="Georgia" w:cs="Times New Roman"/>
          <w:sz w:val="24"/>
          <w:szCs w:val="24"/>
        </w:rPr>
        <w:t>◊</w:t>
      </w:r>
    </w:p>
    <w:sectPr w:rsidR="00F55CF7" w:rsidRPr="00FF43B4" w:rsidSect="00814FD0">
      <w:headerReference w:type="even" r:id="rId9"/>
      <w:headerReference w:type="default" r:id="rId10"/>
      <w:footerReference w:type="even" r:id="rId11"/>
      <w:footerReference w:type="default" r:id="rId12"/>
      <w:headerReference w:type="first" r:id="rId13"/>
      <w:pgSz w:w="11909" w:h="16834"/>
      <w:pgMar w:top="1417" w:right="1701" w:bottom="1417"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4B4B" w14:textId="77777777" w:rsidR="00D64486" w:rsidRDefault="00D64486">
      <w:pPr>
        <w:spacing w:line="240" w:lineRule="auto"/>
      </w:pPr>
      <w:r>
        <w:separator/>
      </w:r>
    </w:p>
  </w:endnote>
  <w:endnote w:type="continuationSeparator" w:id="0">
    <w:p w14:paraId="61DA705B" w14:textId="77777777" w:rsidR="00D64486" w:rsidRDefault="00D644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2908" w14:textId="51EA6811" w:rsidR="00947928" w:rsidRPr="00947928" w:rsidRDefault="00947928" w:rsidP="00947928">
    <w:pPr>
      <w:pBdr>
        <w:top w:val="single" w:sz="4" w:space="1" w:color="000000"/>
      </w:pBdr>
      <w:tabs>
        <w:tab w:val="center" w:pos="4819"/>
        <w:tab w:val="right" w:pos="9638"/>
      </w:tabs>
      <w:autoSpaceDN w:val="0"/>
      <w:spacing w:line="240" w:lineRule="auto"/>
      <w:ind w:hanging="2"/>
      <w:rPr>
        <w:rFonts w:ascii="Liberation Serif" w:eastAsia="NSimSun" w:hAnsi="Liberation Serif" w:cs="Lucida Sans"/>
        <w:kern w:val="3"/>
        <w:sz w:val="20"/>
        <w:szCs w:val="20"/>
        <w:lang w:val="es-UY" w:eastAsia="zh-CN" w:bidi="hi-IN"/>
      </w:rPr>
    </w:pPr>
    <w:bookmarkStart w:id="2" w:name="_Hlk10716580"/>
    <w:bookmarkStart w:id="3" w:name="_Hlk10716581"/>
    <w:bookmarkStart w:id="4" w:name="_Hlk56354367"/>
    <w:bookmarkStart w:id="5" w:name="_Hlk56354368"/>
    <w:bookmarkStart w:id="6" w:name="_Hlk74205525"/>
    <w:bookmarkStart w:id="7" w:name="_Hlk74205526"/>
    <w:bookmarkStart w:id="8" w:name="_Hlk118097734"/>
    <w:bookmarkStart w:id="9" w:name="_Hlk118097735"/>
    <w:bookmarkStart w:id="10" w:name="_Hlk132968473"/>
    <w:bookmarkStart w:id="11" w:name="_Hlk132968474"/>
    <w:r w:rsidRPr="00947928">
      <w:rPr>
        <w:rFonts w:ascii="Georgia" w:eastAsia="MS Mincho" w:hAnsi="Georgia" w:cs="Times New Roman"/>
        <w:smallCaps/>
        <w:sz w:val="18"/>
        <w:szCs w:val="18"/>
        <w:lang w:val="it-IT" w:eastAsia="it-IT"/>
      </w:rPr>
      <w:t xml:space="preserve">- </w:t>
    </w:r>
    <w:r w:rsidRPr="00947928">
      <w:rPr>
        <w:rFonts w:ascii="Georgia" w:eastAsia="MS Mincho" w:hAnsi="Georgia" w:cs="Times New Roman"/>
        <w:smallCaps/>
        <w:sz w:val="20"/>
        <w:szCs w:val="20"/>
        <w:lang w:val="it-IT" w:eastAsia="it-IT"/>
      </w:rPr>
      <w:fldChar w:fldCharType="begin"/>
    </w:r>
    <w:r w:rsidRPr="00947928">
      <w:rPr>
        <w:rFonts w:ascii="Georgia" w:eastAsia="MS Mincho" w:hAnsi="Georgia" w:cs="Times New Roman"/>
        <w:smallCaps/>
        <w:sz w:val="20"/>
        <w:szCs w:val="20"/>
        <w:lang w:val="it-IT" w:eastAsia="it-IT"/>
      </w:rPr>
      <w:instrText xml:space="preserve"> PAGE </w:instrText>
    </w:r>
    <w:r w:rsidRPr="00947928">
      <w:rPr>
        <w:rFonts w:ascii="Georgia" w:eastAsia="MS Mincho" w:hAnsi="Georgia" w:cs="Times New Roman"/>
        <w:smallCaps/>
        <w:sz w:val="20"/>
        <w:szCs w:val="20"/>
        <w:lang w:val="it-IT" w:eastAsia="it-IT"/>
      </w:rPr>
      <w:fldChar w:fldCharType="separate"/>
    </w:r>
    <w:r w:rsidRPr="00947928">
      <w:rPr>
        <w:rFonts w:ascii="Georgia" w:eastAsia="MS Mincho" w:hAnsi="Georgia" w:cs="Times New Roman"/>
        <w:smallCaps/>
        <w:sz w:val="20"/>
        <w:szCs w:val="20"/>
        <w:lang w:val="it-IT" w:eastAsia="it-IT"/>
      </w:rPr>
      <w:t>2</w:t>
    </w:r>
    <w:r w:rsidRPr="00947928">
      <w:rPr>
        <w:rFonts w:ascii="Georgia" w:eastAsia="MS Mincho" w:hAnsi="Georgia" w:cs="Times New Roman"/>
        <w:smallCaps/>
        <w:sz w:val="20"/>
        <w:szCs w:val="20"/>
        <w:lang w:val="it-IT" w:eastAsia="it-IT"/>
      </w:rPr>
      <w:fldChar w:fldCharType="end"/>
    </w:r>
    <w:r w:rsidRPr="00947928">
      <w:rPr>
        <w:rFonts w:ascii="Georgia" w:eastAsia="MS Mincho" w:hAnsi="Georgia" w:cs="Times New Roman"/>
        <w:smallCaps/>
        <w:sz w:val="20"/>
        <w:szCs w:val="20"/>
        <w:lang w:val="it-IT" w:eastAsia="it-IT"/>
      </w:rPr>
      <w:t xml:space="preserve"> -     </w:t>
    </w:r>
    <w:r w:rsidR="00814FD0">
      <w:rPr>
        <w:rFonts w:ascii="Georgia" w:eastAsia="MS Mincho" w:hAnsi="Georgia" w:cs="Times New Roman"/>
        <w:smallCaps/>
        <w:sz w:val="20"/>
        <w:szCs w:val="20"/>
        <w:lang w:val="it-IT" w:eastAsia="it-IT"/>
      </w:rPr>
      <w:t xml:space="preserve">    </w:t>
    </w:r>
    <w:r w:rsidRPr="00947928">
      <w:rPr>
        <w:rFonts w:ascii="Georgia" w:eastAsia="MS Mincho" w:hAnsi="Georgia" w:cs="Times New Roman"/>
        <w:smallCaps/>
        <w:sz w:val="20"/>
        <w:szCs w:val="20"/>
        <w:lang w:val="it-IT" w:eastAsia="it-IT"/>
      </w:rPr>
      <w:t xml:space="preserve">  </w:t>
    </w:r>
    <w:r w:rsidRPr="00947928">
      <w:rPr>
        <w:rFonts w:ascii="Georgia" w:eastAsia="MS Mincho" w:hAnsi="Georgia" w:cs="Times New Roman"/>
        <w:i/>
        <w:smallCaps/>
        <w:sz w:val="20"/>
        <w:szCs w:val="20"/>
        <w:lang w:val="it-IT" w:eastAsia="it-IT"/>
      </w:rPr>
      <w:t>Claves. Revista de Historia</w:t>
    </w:r>
    <w:r w:rsidRPr="00947928">
      <w:rPr>
        <w:rFonts w:ascii="Georgia" w:eastAsia="MS Mincho" w:hAnsi="Georgia" w:cs="Times New Roman"/>
        <w:smallCaps/>
        <w:sz w:val="20"/>
        <w:szCs w:val="20"/>
        <w:lang w:val="it-IT" w:eastAsia="it-IT"/>
      </w:rPr>
      <w:t>, Vol. 9, N.º 16 (ENERO - JUNIO 2023) - ISSN 2393-6584</w:t>
    </w:r>
    <w:bookmarkEnd w:id="2"/>
    <w:bookmarkEnd w:id="3"/>
    <w:bookmarkEnd w:id="4"/>
    <w:bookmarkEnd w:id="5"/>
    <w:bookmarkEnd w:id="6"/>
    <w:bookmarkEnd w:id="7"/>
    <w:bookmarkEnd w:id="8"/>
    <w:bookmarkEnd w:id="9"/>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0022" w14:textId="419D3DAD" w:rsidR="00947928" w:rsidRPr="00814FD0" w:rsidRDefault="00814FD0" w:rsidP="00814FD0">
    <w:pPr>
      <w:pBdr>
        <w:top w:val="single" w:sz="4" w:space="1" w:color="000000"/>
      </w:pBdr>
      <w:tabs>
        <w:tab w:val="center" w:pos="4252"/>
        <w:tab w:val="right" w:pos="8504"/>
      </w:tabs>
      <w:spacing w:line="240" w:lineRule="auto"/>
      <w:rPr>
        <w:rFonts w:ascii="Liberation Serif" w:eastAsia="NSimSun" w:hAnsi="Liberation Serif" w:cs="Lucida Sans"/>
        <w:kern w:val="3"/>
        <w:sz w:val="24"/>
        <w:szCs w:val="24"/>
        <w:lang w:val="es-UY" w:eastAsia="zh-CN" w:bidi="hi-IN"/>
      </w:rPr>
    </w:pPr>
    <w:bookmarkStart w:id="12" w:name="_Hlk56354457"/>
    <w:bookmarkStart w:id="13" w:name="_Hlk56354456"/>
    <w:bookmarkStart w:id="14" w:name="_Hlk56354455"/>
    <w:bookmarkStart w:id="15" w:name="_Hlk56354454"/>
    <w:bookmarkStart w:id="16" w:name="_Hlk10716632"/>
    <w:bookmarkStart w:id="17" w:name="_Hlk10716631"/>
    <w:bookmarkStart w:id="18" w:name="_Hlk10716630"/>
    <w:bookmarkStart w:id="19" w:name="_Hlk10716629"/>
    <w:bookmarkStart w:id="20" w:name="_Hlk10716628"/>
    <w:bookmarkStart w:id="21" w:name="_Hlk10716627"/>
    <w:bookmarkStart w:id="22" w:name="_Hlk89543880"/>
    <w:bookmarkStart w:id="23" w:name="_Hlk89543879"/>
    <w:bookmarkStart w:id="24" w:name="_Hlk89543878"/>
    <w:bookmarkStart w:id="25" w:name="_Hlk89543877"/>
    <w:bookmarkStart w:id="26" w:name="_Hlk74205630"/>
    <w:bookmarkStart w:id="27" w:name="_Hlk74205629"/>
    <w:bookmarkStart w:id="28" w:name="_Hlk118097800"/>
    <w:bookmarkStart w:id="29" w:name="_Hlk118097801"/>
    <w:bookmarkStart w:id="30" w:name="_Hlk118097802"/>
    <w:bookmarkStart w:id="31" w:name="_Hlk118097803"/>
    <w:bookmarkStart w:id="32" w:name="_Hlk132968541"/>
    <w:bookmarkStart w:id="33" w:name="_Hlk132968542"/>
    <w:bookmarkStart w:id="34" w:name="_Hlk132969108"/>
    <w:bookmarkStart w:id="35" w:name="_Hlk132969109"/>
    <w:bookmarkStart w:id="36" w:name="_Hlk132969110"/>
    <w:bookmarkStart w:id="37" w:name="_Hlk132969111"/>
    <w:bookmarkStart w:id="38" w:name="_Hlk134718639"/>
    <w:bookmarkStart w:id="39" w:name="_Hlk134718640"/>
    <w:r w:rsidRPr="00814FD0">
      <w:rPr>
        <w:rFonts w:ascii="Georgia" w:eastAsia="Times New Roman" w:hAnsi="Georgia" w:cs="Times New Roman"/>
        <w:smallCaps/>
        <w:sz w:val="20"/>
        <w:szCs w:val="20"/>
        <w:lang w:val="es-ES" w:eastAsia="it-IT"/>
      </w:rPr>
      <w:t xml:space="preserve">Facultad de Humanidades y Ciencias de la Educación, Universidad de la República   </w:t>
    </w:r>
    <w:r>
      <w:rPr>
        <w:rFonts w:ascii="Georgia" w:eastAsia="Times New Roman" w:hAnsi="Georgia" w:cs="Times New Roman"/>
        <w:smallCaps/>
        <w:sz w:val="20"/>
        <w:szCs w:val="20"/>
        <w:lang w:val="es-ES" w:eastAsia="it-IT"/>
      </w:rPr>
      <w:t xml:space="preserve">  </w:t>
    </w:r>
    <w:r w:rsidRPr="00814FD0">
      <w:rPr>
        <w:rFonts w:ascii="Georgia" w:eastAsia="Times New Roman" w:hAnsi="Georgia" w:cs="Times New Roman"/>
        <w:smallCaps/>
        <w:sz w:val="20"/>
        <w:szCs w:val="20"/>
        <w:lang w:val="es-ES" w:eastAsia="it-IT"/>
      </w:rPr>
      <w:t xml:space="preserve">  </w:t>
    </w:r>
    <w:r w:rsidRPr="00814FD0">
      <w:rPr>
        <w:rFonts w:ascii="Georgia" w:eastAsia="Times New Roman" w:hAnsi="Georgia" w:cs="Times New Roman"/>
        <w:smallCaps/>
        <w:sz w:val="24"/>
        <w:szCs w:val="24"/>
        <w:lang w:val="es-ES" w:eastAsia="it-IT"/>
      </w:rPr>
      <w:t xml:space="preserve">- </w:t>
    </w:r>
    <w:r w:rsidRPr="00814FD0">
      <w:rPr>
        <w:rFonts w:ascii="Georgia" w:eastAsia="Times New Roman" w:hAnsi="Georgia" w:cs="Times New Roman"/>
        <w:smallCaps/>
        <w:sz w:val="24"/>
        <w:szCs w:val="24"/>
        <w:lang w:val="es-ES" w:eastAsia="it-IT"/>
      </w:rPr>
      <w:fldChar w:fldCharType="begin"/>
    </w:r>
    <w:r w:rsidRPr="00814FD0">
      <w:rPr>
        <w:rFonts w:ascii="Georgia" w:eastAsia="Times New Roman" w:hAnsi="Georgia" w:cs="Times New Roman"/>
        <w:smallCaps/>
        <w:sz w:val="24"/>
        <w:szCs w:val="24"/>
        <w:lang w:val="es-ES" w:eastAsia="it-IT"/>
      </w:rPr>
      <w:instrText xml:space="preserve"> PAGE </w:instrText>
    </w:r>
    <w:r w:rsidRPr="00814FD0">
      <w:rPr>
        <w:rFonts w:ascii="Georgia" w:eastAsia="Times New Roman" w:hAnsi="Georgia" w:cs="Times New Roman"/>
        <w:smallCaps/>
        <w:sz w:val="24"/>
        <w:szCs w:val="24"/>
        <w:lang w:val="es-ES" w:eastAsia="it-IT"/>
      </w:rPr>
      <w:fldChar w:fldCharType="separate"/>
    </w:r>
    <w:r w:rsidRPr="00814FD0">
      <w:rPr>
        <w:rFonts w:ascii="Georgia" w:eastAsia="Times New Roman" w:hAnsi="Georgia" w:cs="Times New Roman"/>
        <w:smallCaps/>
        <w:sz w:val="24"/>
        <w:szCs w:val="24"/>
        <w:lang w:val="es-ES" w:eastAsia="it-IT"/>
      </w:rPr>
      <w:t>3</w:t>
    </w:r>
    <w:r w:rsidRPr="00814FD0">
      <w:rPr>
        <w:rFonts w:ascii="Georgia" w:eastAsia="Times New Roman" w:hAnsi="Georgia" w:cs="Times New Roman"/>
        <w:smallCaps/>
        <w:sz w:val="24"/>
        <w:szCs w:val="24"/>
        <w:lang w:val="es-ES" w:eastAsia="it-IT"/>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814FD0">
      <w:rPr>
        <w:rFonts w:ascii="Georgia" w:eastAsia="Times New Roman" w:hAnsi="Georgia" w:cs="Times New Roman"/>
        <w:smallCaps/>
        <w:sz w:val="24"/>
        <w:szCs w:val="24"/>
        <w:lang w:val="it-IT" w:eastAsia="it-IT"/>
      </w:rPr>
      <w:t xml:space="preserve"> -</w:t>
    </w:r>
    <w:bookmarkEnd w:id="38"/>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E1A90" w14:textId="77777777" w:rsidR="00D64486" w:rsidRDefault="00D64486">
      <w:pPr>
        <w:spacing w:line="240" w:lineRule="auto"/>
      </w:pPr>
      <w:r>
        <w:separator/>
      </w:r>
    </w:p>
  </w:footnote>
  <w:footnote w:type="continuationSeparator" w:id="0">
    <w:p w14:paraId="1655E144" w14:textId="77777777" w:rsidR="00D64486" w:rsidRDefault="00D64486">
      <w:pPr>
        <w:spacing w:line="240" w:lineRule="auto"/>
      </w:pPr>
      <w:r>
        <w:continuationSeparator/>
      </w:r>
    </w:p>
  </w:footnote>
  <w:footnote w:id="1">
    <w:p w14:paraId="0000002D" w14:textId="2F16E7DC"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Este concepto caracteriza el tipo de abordajes </w:t>
      </w:r>
      <w:r w:rsidR="00041DE1" w:rsidRPr="00FF43B4">
        <w:rPr>
          <w:rFonts w:ascii="Georgia" w:eastAsia="Times New Roman" w:hAnsi="Georgia" w:cs="Times New Roman"/>
          <w:sz w:val="20"/>
          <w:szCs w:val="20"/>
        </w:rPr>
        <w:t>realiz</w:t>
      </w:r>
      <w:r w:rsidRPr="00FF43B4">
        <w:rPr>
          <w:rFonts w:ascii="Georgia" w:eastAsia="Times New Roman" w:hAnsi="Georgia" w:cs="Times New Roman"/>
          <w:sz w:val="20"/>
          <w:szCs w:val="20"/>
        </w:rPr>
        <w:t xml:space="preserve">ados, principalmente, por investigadores locales, que estructuran trabajos muy ricos desde el relevamiento de fuentes del lugar, proveniente muchas veces de fondos particulares, de difícil o nulo acceso para el </w:t>
      </w:r>
      <w:r w:rsidR="00041DE1" w:rsidRPr="00FF43B4">
        <w:rPr>
          <w:rFonts w:ascii="Georgia" w:eastAsia="Times New Roman" w:hAnsi="Georgia" w:cs="Times New Roman"/>
          <w:sz w:val="20"/>
          <w:szCs w:val="20"/>
        </w:rPr>
        <w:t>«investigador foráneo»</w:t>
      </w:r>
      <w:r w:rsidRPr="00FF43B4">
        <w:rPr>
          <w:rFonts w:ascii="Georgia" w:eastAsia="Times New Roman" w:hAnsi="Georgia" w:cs="Times New Roman"/>
          <w:sz w:val="20"/>
          <w:szCs w:val="20"/>
        </w:rPr>
        <w:t xml:space="preserve">, pero generando con ellos una Historia desarticulada del contexto más general en el que están inmersos los pueblos que estudian. Cfr. Serna, Justo, Pons, </w:t>
      </w:r>
      <w:proofErr w:type="spellStart"/>
      <w:r w:rsidRPr="00FF43B4">
        <w:rPr>
          <w:rFonts w:ascii="Georgia" w:eastAsia="Times New Roman" w:hAnsi="Georgia" w:cs="Times New Roman"/>
          <w:sz w:val="20"/>
          <w:szCs w:val="20"/>
        </w:rPr>
        <w:t>Anaclet</w:t>
      </w:r>
      <w:proofErr w:type="spellEnd"/>
      <w:r w:rsidRPr="00FF43B4">
        <w:rPr>
          <w:rFonts w:ascii="Georgia" w:eastAsia="Times New Roman" w:hAnsi="Georgia" w:cs="Times New Roman"/>
          <w:sz w:val="20"/>
          <w:szCs w:val="20"/>
        </w:rPr>
        <w:t xml:space="preserve">. </w:t>
      </w:r>
      <w:r w:rsidR="00041DE1" w:rsidRPr="00FF43B4">
        <w:rPr>
          <w:rFonts w:ascii="Georgia" w:eastAsia="Times New Roman" w:hAnsi="Georgia" w:cs="Times New Roman"/>
          <w:sz w:val="20"/>
          <w:szCs w:val="20"/>
        </w:rPr>
        <w:t>«En su lugar. Una reflexión sobre la Historia local y el microanálisis»</w:t>
      </w:r>
      <w:r w:rsidRPr="00FF43B4">
        <w:rPr>
          <w:rFonts w:ascii="Georgia" w:eastAsia="Times New Roman" w:hAnsi="Georgia" w:cs="Times New Roman"/>
          <w:sz w:val="20"/>
          <w:szCs w:val="20"/>
        </w:rPr>
        <w:t xml:space="preserve">. </w:t>
      </w:r>
      <w:r w:rsidRPr="00FF43B4">
        <w:rPr>
          <w:rFonts w:ascii="Georgia" w:eastAsia="Times New Roman" w:hAnsi="Georgia" w:cs="Times New Roman"/>
          <w:i/>
          <w:sz w:val="20"/>
          <w:szCs w:val="20"/>
        </w:rPr>
        <w:t>Contribuciones desde Coatepec,</w:t>
      </w:r>
      <w:r w:rsidRPr="00FF43B4">
        <w:rPr>
          <w:rFonts w:ascii="Georgia" w:eastAsia="Times New Roman" w:hAnsi="Georgia" w:cs="Times New Roman"/>
          <w:sz w:val="20"/>
          <w:szCs w:val="20"/>
        </w:rPr>
        <w:t xml:space="preserve"> II (4), 2003.</w:t>
      </w:r>
    </w:p>
  </w:footnote>
  <w:footnote w:id="2">
    <w:p w14:paraId="0000002E" w14:textId="77777777"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Cfr. De la Sota, Juan Manuel. </w:t>
      </w:r>
      <w:r w:rsidRPr="00FF43B4">
        <w:rPr>
          <w:rFonts w:ascii="Georgia" w:eastAsia="Times New Roman" w:hAnsi="Georgia" w:cs="Times New Roman"/>
          <w:i/>
          <w:sz w:val="20"/>
          <w:szCs w:val="20"/>
        </w:rPr>
        <w:t>Catecismo geográfico, histórico y político de la República Oriental del Uruguay</w:t>
      </w:r>
      <w:r w:rsidRPr="00FF43B4">
        <w:rPr>
          <w:rFonts w:ascii="Georgia" w:eastAsia="Times New Roman" w:hAnsi="Georgia" w:cs="Times New Roman"/>
          <w:sz w:val="20"/>
          <w:szCs w:val="20"/>
        </w:rPr>
        <w:t xml:space="preserve">, Montevideo, Imprenta Uruguaya, 1850; De María, Isidoro. </w:t>
      </w:r>
      <w:r w:rsidRPr="00FF43B4">
        <w:rPr>
          <w:rFonts w:ascii="Georgia" w:eastAsia="Times New Roman" w:hAnsi="Georgia" w:cs="Times New Roman"/>
          <w:i/>
          <w:sz w:val="20"/>
          <w:szCs w:val="20"/>
        </w:rPr>
        <w:t>Páginas históricas de la República Oriental del Uruguay desde la época del coloniaje. Colección de documentos inéditos</w:t>
      </w:r>
      <w:r w:rsidRPr="00FF43B4">
        <w:rPr>
          <w:rFonts w:ascii="Georgia" w:eastAsia="Times New Roman" w:hAnsi="Georgia" w:cs="Times New Roman"/>
          <w:sz w:val="20"/>
          <w:szCs w:val="20"/>
        </w:rPr>
        <w:t xml:space="preserve">, Montevideo, El Siglo Ilustrado, 1892; Araújo, Orestes. </w:t>
      </w:r>
      <w:r w:rsidRPr="00FF43B4">
        <w:rPr>
          <w:rFonts w:ascii="Georgia" w:eastAsia="Times New Roman" w:hAnsi="Georgia" w:cs="Times New Roman"/>
          <w:i/>
          <w:sz w:val="20"/>
          <w:szCs w:val="20"/>
        </w:rPr>
        <w:t>Diccionario geográfico del Uruguay</w:t>
      </w:r>
      <w:r w:rsidRPr="00FF43B4">
        <w:rPr>
          <w:rFonts w:ascii="Georgia" w:eastAsia="Times New Roman" w:hAnsi="Georgia" w:cs="Times New Roman"/>
          <w:sz w:val="20"/>
          <w:szCs w:val="20"/>
        </w:rPr>
        <w:t xml:space="preserve">, Montevideo, </w:t>
      </w:r>
      <w:proofErr w:type="spellStart"/>
      <w:r w:rsidRPr="00FF43B4">
        <w:rPr>
          <w:rFonts w:ascii="Georgia" w:eastAsia="Times New Roman" w:hAnsi="Georgia" w:cs="Times New Roman"/>
          <w:sz w:val="20"/>
          <w:szCs w:val="20"/>
        </w:rPr>
        <w:t>Dornaleche</w:t>
      </w:r>
      <w:proofErr w:type="spellEnd"/>
      <w:r w:rsidRPr="00FF43B4">
        <w:rPr>
          <w:rFonts w:ascii="Georgia" w:eastAsia="Times New Roman" w:hAnsi="Georgia" w:cs="Times New Roman"/>
          <w:sz w:val="20"/>
          <w:szCs w:val="20"/>
        </w:rPr>
        <w:t xml:space="preserve"> y Reyes, 1900; Bauzá, Francisco. </w:t>
      </w:r>
      <w:r w:rsidRPr="00FF43B4">
        <w:rPr>
          <w:rFonts w:ascii="Georgia" w:eastAsia="Times New Roman" w:hAnsi="Georgia" w:cs="Times New Roman"/>
          <w:i/>
          <w:sz w:val="20"/>
          <w:szCs w:val="20"/>
        </w:rPr>
        <w:t>Historia de la Dominación Española en el Uruguay</w:t>
      </w:r>
      <w:r w:rsidRPr="00FF43B4">
        <w:rPr>
          <w:rFonts w:ascii="Georgia" w:eastAsia="Times New Roman" w:hAnsi="Georgia" w:cs="Times New Roman"/>
          <w:sz w:val="20"/>
          <w:szCs w:val="20"/>
        </w:rPr>
        <w:t xml:space="preserve">, Montevideo, Barreiro y Ramos, 1897. </w:t>
      </w:r>
    </w:p>
  </w:footnote>
  <w:footnote w:id="3">
    <w:p w14:paraId="0000002F" w14:textId="4C5D4179"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Combate de San José, muerte del capitán Manuel Artigas, inicio del </w:t>
      </w:r>
      <w:r w:rsidR="00041DE1" w:rsidRPr="00FF43B4">
        <w:rPr>
          <w:rFonts w:ascii="Georgia" w:eastAsia="Times New Roman" w:hAnsi="Georgia" w:cs="Times New Roman"/>
          <w:sz w:val="20"/>
          <w:szCs w:val="20"/>
        </w:rPr>
        <w:t>«Éxodo Oriental»</w:t>
      </w:r>
      <w:r w:rsidRPr="00FF43B4">
        <w:rPr>
          <w:rFonts w:ascii="Georgia" w:eastAsia="Times New Roman" w:hAnsi="Georgia" w:cs="Times New Roman"/>
          <w:sz w:val="20"/>
          <w:szCs w:val="20"/>
        </w:rPr>
        <w:t>, entre otros.</w:t>
      </w:r>
    </w:p>
  </w:footnote>
  <w:footnote w:id="4">
    <w:p w14:paraId="00000030" w14:textId="77777777"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w:t>
      </w:r>
      <w:proofErr w:type="spellStart"/>
      <w:r w:rsidRPr="00FF43B4">
        <w:rPr>
          <w:rFonts w:ascii="Georgia" w:eastAsia="Times New Roman" w:hAnsi="Georgia" w:cs="Times New Roman"/>
          <w:sz w:val="20"/>
          <w:szCs w:val="20"/>
        </w:rPr>
        <w:t>Antuña</w:t>
      </w:r>
      <w:proofErr w:type="spellEnd"/>
      <w:r w:rsidRPr="00FF43B4">
        <w:rPr>
          <w:rFonts w:ascii="Georgia" w:eastAsia="Times New Roman" w:hAnsi="Georgia" w:cs="Times New Roman"/>
          <w:sz w:val="20"/>
          <w:szCs w:val="20"/>
        </w:rPr>
        <w:t xml:space="preserve">, Enrique M. </w:t>
      </w:r>
      <w:r w:rsidRPr="00FF43B4">
        <w:rPr>
          <w:rFonts w:ascii="Georgia" w:eastAsia="Times New Roman" w:hAnsi="Georgia" w:cs="Times New Roman"/>
          <w:i/>
          <w:sz w:val="20"/>
          <w:szCs w:val="20"/>
        </w:rPr>
        <w:t>Episodios de la Independencia. Paso del Rey y San José. Abril 21, 22 y 25 del año XI</w:t>
      </w:r>
      <w:r w:rsidRPr="00FF43B4">
        <w:rPr>
          <w:rFonts w:ascii="Georgia" w:eastAsia="Times New Roman" w:hAnsi="Georgia" w:cs="Times New Roman"/>
          <w:sz w:val="20"/>
          <w:szCs w:val="20"/>
        </w:rPr>
        <w:t xml:space="preserve">, Montevideo, Librería y papelería del Ateneo de Sierra y </w:t>
      </w:r>
      <w:proofErr w:type="spellStart"/>
      <w:r w:rsidRPr="00FF43B4">
        <w:rPr>
          <w:rFonts w:ascii="Georgia" w:eastAsia="Times New Roman" w:hAnsi="Georgia" w:cs="Times New Roman"/>
          <w:sz w:val="20"/>
          <w:szCs w:val="20"/>
        </w:rPr>
        <w:t>Antuña</w:t>
      </w:r>
      <w:proofErr w:type="spellEnd"/>
      <w:r w:rsidRPr="00FF43B4">
        <w:rPr>
          <w:rFonts w:ascii="Georgia" w:eastAsia="Times New Roman" w:hAnsi="Georgia" w:cs="Times New Roman"/>
          <w:sz w:val="20"/>
          <w:szCs w:val="20"/>
        </w:rPr>
        <w:t>, 1896.</w:t>
      </w:r>
    </w:p>
  </w:footnote>
  <w:footnote w:id="5">
    <w:p w14:paraId="00000031" w14:textId="5254B750"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w:t>
      </w:r>
      <w:r w:rsidRPr="00FF43B4">
        <w:rPr>
          <w:rFonts w:ascii="Georgia" w:eastAsia="Times New Roman" w:hAnsi="Georgia" w:cs="Times New Roman"/>
          <w:sz w:val="20"/>
          <w:szCs w:val="20"/>
          <w:highlight w:val="white"/>
        </w:rPr>
        <w:t xml:space="preserve">Jones Brown, Alberto. </w:t>
      </w:r>
      <w:r w:rsidR="00041DE1" w:rsidRPr="00FF43B4">
        <w:rPr>
          <w:rFonts w:ascii="Georgia" w:eastAsia="Times New Roman" w:hAnsi="Georgia" w:cs="Times New Roman"/>
          <w:sz w:val="20"/>
          <w:szCs w:val="20"/>
          <w:highlight w:val="white"/>
        </w:rPr>
        <w:t>«Sobre la fundación de la ciudad de San José»</w:t>
      </w:r>
      <w:r w:rsidRPr="00FF43B4">
        <w:rPr>
          <w:rFonts w:ascii="Georgia" w:eastAsia="Times New Roman" w:hAnsi="Georgia" w:cs="Times New Roman"/>
          <w:sz w:val="20"/>
          <w:szCs w:val="20"/>
          <w:highlight w:val="white"/>
        </w:rPr>
        <w:t xml:space="preserve">. </w:t>
      </w:r>
      <w:r w:rsidRPr="00FF43B4">
        <w:rPr>
          <w:rFonts w:ascii="Georgia" w:eastAsia="Times New Roman" w:hAnsi="Georgia" w:cs="Times New Roman"/>
          <w:i/>
          <w:sz w:val="20"/>
          <w:szCs w:val="20"/>
          <w:highlight w:val="white"/>
        </w:rPr>
        <w:t>Revista Histórica</w:t>
      </w:r>
      <w:r w:rsidRPr="00FF43B4">
        <w:rPr>
          <w:rFonts w:ascii="Georgia" w:eastAsia="Times New Roman" w:hAnsi="Georgia" w:cs="Times New Roman"/>
          <w:sz w:val="20"/>
          <w:szCs w:val="20"/>
          <w:highlight w:val="white"/>
        </w:rPr>
        <w:t>, Año II, IV</w:t>
      </w:r>
      <w:r w:rsidR="00FF43B4">
        <w:rPr>
          <w:rFonts w:ascii="Georgia" w:eastAsia="Times New Roman" w:hAnsi="Georgia" w:cs="Times New Roman"/>
          <w:sz w:val="20"/>
          <w:szCs w:val="20"/>
          <w:highlight w:val="white"/>
        </w:rPr>
        <w:t xml:space="preserve"> </w:t>
      </w:r>
      <w:r w:rsidRPr="00FF43B4">
        <w:rPr>
          <w:rFonts w:ascii="Georgia" w:eastAsia="Times New Roman" w:hAnsi="Georgia" w:cs="Times New Roman"/>
          <w:sz w:val="20"/>
          <w:szCs w:val="20"/>
          <w:highlight w:val="white"/>
        </w:rPr>
        <w:t xml:space="preserve">(12), Montevideo, Archivo Histórico Nacional, 1911. En su esfuerzo de </w:t>
      </w:r>
      <w:r w:rsidR="00041DE1" w:rsidRPr="00FF43B4">
        <w:rPr>
          <w:rFonts w:ascii="Georgia" w:eastAsia="Times New Roman" w:hAnsi="Georgia" w:cs="Times New Roman"/>
          <w:sz w:val="20"/>
          <w:szCs w:val="20"/>
          <w:highlight w:val="white"/>
        </w:rPr>
        <w:t>«corrector»</w:t>
      </w:r>
      <w:r w:rsidRPr="00FF43B4">
        <w:rPr>
          <w:rFonts w:ascii="Georgia" w:eastAsia="Times New Roman" w:hAnsi="Georgia" w:cs="Times New Roman"/>
          <w:sz w:val="20"/>
          <w:szCs w:val="20"/>
          <w:highlight w:val="white"/>
        </w:rPr>
        <w:t xml:space="preserve">, </w:t>
      </w:r>
      <w:r w:rsidRPr="00FF43B4">
        <w:rPr>
          <w:rFonts w:ascii="Georgia" w:eastAsia="Times New Roman" w:hAnsi="Georgia" w:cs="Times New Roman"/>
          <w:sz w:val="20"/>
          <w:szCs w:val="20"/>
        </w:rPr>
        <w:t>polemiza no solo con historiadore</w:t>
      </w:r>
      <w:r w:rsidR="00041DE1" w:rsidRPr="00FF43B4">
        <w:rPr>
          <w:rFonts w:ascii="Georgia" w:eastAsia="Times New Roman" w:hAnsi="Georgia" w:cs="Times New Roman"/>
          <w:sz w:val="20"/>
          <w:szCs w:val="20"/>
        </w:rPr>
        <w:t>s, sino</w:t>
      </w:r>
      <w:r w:rsidRPr="00FF43B4">
        <w:rPr>
          <w:rFonts w:ascii="Georgia" w:eastAsia="Times New Roman" w:hAnsi="Georgia" w:cs="Times New Roman"/>
          <w:sz w:val="20"/>
          <w:szCs w:val="20"/>
        </w:rPr>
        <w:t xml:space="preserve">, incluso, con las propias fuentes, </w:t>
      </w:r>
      <w:r w:rsidR="00041DE1" w:rsidRPr="00FF43B4">
        <w:rPr>
          <w:rFonts w:ascii="Georgia" w:eastAsia="Times New Roman" w:hAnsi="Georgia" w:cs="Times New Roman"/>
          <w:sz w:val="20"/>
          <w:szCs w:val="20"/>
        </w:rPr>
        <w:t>planteando</w:t>
      </w:r>
      <w:r w:rsidRPr="00FF43B4">
        <w:rPr>
          <w:rFonts w:ascii="Georgia" w:eastAsia="Times New Roman" w:hAnsi="Georgia" w:cs="Times New Roman"/>
          <w:sz w:val="20"/>
          <w:szCs w:val="20"/>
        </w:rPr>
        <w:t xml:space="preserve"> supuestos </w:t>
      </w:r>
      <w:r w:rsidR="00041DE1" w:rsidRPr="00FF43B4">
        <w:rPr>
          <w:rFonts w:ascii="Georgia" w:eastAsia="Times New Roman" w:hAnsi="Georgia" w:cs="Times New Roman"/>
          <w:sz w:val="20"/>
          <w:szCs w:val="20"/>
        </w:rPr>
        <w:t>«errores»</w:t>
      </w:r>
      <w:r w:rsidRPr="00FF43B4">
        <w:rPr>
          <w:rFonts w:ascii="Georgia" w:eastAsia="Times New Roman" w:hAnsi="Georgia" w:cs="Times New Roman"/>
          <w:sz w:val="20"/>
          <w:szCs w:val="20"/>
        </w:rPr>
        <w:t xml:space="preserve"> en los documentos. / </w:t>
      </w:r>
      <w:r w:rsidRPr="00FF43B4">
        <w:rPr>
          <w:rFonts w:ascii="Georgia" w:eastAsia="Times New Roman" w:hAnsi="Georgia" w:cs="Times New Roman"/>
          <w:sz w:val="20"/>
          <w:szCs w:val="20"/>
          <w:highlight w:val="white"/>
        </w:rPr>
        <w:t xml:space="preserve">Martínez, Blas C. </w:t>
      </w:r>
      <w:r w:rsidR="00041DE1" w:rsidRPr="00FF43B4">
        <w:rPr>
          <w:rFonts w:ascii="Georgia" w:eastAsia="Times New Roman" w:hAnsi="Georgia" w:cs="Times New Roman"/>
          <w:sz w:val="20"/>
          <w:szCs w:val="20"/>
          <w:highlight w:val="white"/>
        </w:rPr>
        <w:t>«Fundación de Melo y San José»</w:t>
      </w:r>
      <w:r w:rsidRPr="00FF43B4">
        <w:rPr>
          <w:rFonts w:ascii="Georgia" w:eastAsia="Times New Roman" w:hAnsi="Georgia" w:cs="Times New Roman"/>
          <w:sz w:val="20"/>
          <w:szCs w:val="20"/>
          <w:highlight w:val="white"/>
        </w:rPr>
        <w:t xml:space="preserve">. </w:t>
      </w:r>
      <w:r w:rsidRPr="00FF43B4">
        <w:rPr>
          <w:rFonts w:ascii="Georgia" w:eastAsia="Times New Roman" w:hAnsi="Georgia" w:cs="Times New Roman"/>
          <w:i/>
          <w:sz w:val="20"/>
          <w:szCs w:val="20"/>
          <w:highlight w:val="white"/>
        </w:rPr>
        <w:t>Revista Histórica</w:t>
      </w:r>
      <w:r w:rsidRPr="00FF43B4">
        <w:rPr>
          <w:rFonts w:ascii="Georgia" w:eastAsia="Times New Roman" w:hAnsi="Georgia" w:cs="Times New Roman"/>
          <w:sz w:val="20"/>
          <w:szCs w:val="20"/>
          <w:highlight w:val="white"/>
        </w:rPr>
        <w:t>, VIII (24), Montevideo, Archivo Histórico Nacional, 1917.</w:t>
      </w:r>
    </w:p>
  </w:footnote>
  <w:footnote w:id="6">
    <w:p w14:paraId="00000032" w14:textId="1D5B4540"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w:t>
      </w:r>
      <w:proofErr w:type="spellStart"/>
      <w:r w:rsidRPr="00FF43B4">
        <w:rPr>
          <w:rFonts w:ascii="Georgia" w:eastAsia="Times New Roman" w:hAnsi="Georgia" w:cs="Times New Roman"/>
          <w:sz w:val="20"/>
          <w:szCs w:val="20"/>
          <w:highlight w:val="white"/>
        </w:rPr>
        <w:t>Barbagletata</w:t>
      </w:r>
      <w:proofErr w:type="spellEnd"/>
      <w:r w:rsidRPr="00FF43B4">
        <w:rPr>
          <w:rFonts w:ascii="Georgia" w:eastAsia="Times New Roman" w:hAnsi="Georgia" w:cs="Times New Roman"/>
          <w:sz w:val="20"/>
          <w:szCs w:val="20"/>
          <w:highlight w:val="white"/>
        </w:rPr>
        <w:t xml:space="preserve">, Lorenzo. Apuntes y transcripción documental de </w:t>
      </w:r>
      <w:r w:rsidR="00041DE1" w:rsidRPr="00FF43B4">
        <w:rPr>
          <w:rFonts w:ascii="Georgia" w:eastAsia="Times New Roman" w:hAnsi="Georgia" w:cs="Times New Roman"/>
          <w:sz w:val="20"/>
          <w:szCs w:val="20"/>
          <w:highlight w:val="white"/>
        </w:rPr>
        <w:t xml:space="preserve">«Memoria de los sucesos de armas que tuvieron lugar en la Guerra de la Independencia de los Orientales con los </w:t>
      </w:r>
      <w:proofErr w:type="gramStart"/>
      <w:r w:rsidR="00041DE1" w:rsidRPr="00FF43B4">
        <w:rPr>
          <w:rFonts w:ascii="Georgia" w:eastAsia="Times New Roman" w:hAnsi="Georgia" w:cs="Times New Roman"/>
          <w:sz w:val="20"/>
          <w:szCs w:val="20"/>
          <w:highlight w:val="white"/>
        </w:rPr>
        <w:t>Españoles</w:t>
      </w:r>
      <w:proofErr w:type="gramEnd"/>
      <w:r w:rsidR="00041DE1" w:rsidRPr="00FF43B4">
        <w:rPr>
          <w:rFonts w:ascii="Georgia" w:eastAsia="Times New Roman" w:hAnsi="Georgia" w:cs="Times New Roman"/>
          <w:sz w:val="20"/>
          <w:szCs w:val="20"/>
          <w:highlight w:val="white"/>
        </w:rPr>
        <w:t xml:space="preserve"> y Portugueses, en la Guerra civil de la provincia de Montevideo, con las tropas de Buenos Aires, desde el año de 1811 hasta el de 1819. Escrita en 1830 por Un Oriental Contemporáneo»</w:t>
      </w:r>
      <w:r w:rsidRPr="00FF43B4">
        <w:rPr>
          <w:rFonts w:ascii="Georgia" w:eastAsia="Times New Roman" w:hAnsi="Georgia" w:cs="Times New Roman"/>
          <w:sz w:val="20"/>
          <w:szCs w:val="20"/>
          <w:highlight w:val="white"/>
        </w:rPr>
        <w:t xml:space="preserve">. </w:t>
      </w:r>
      <w:r w:rsidRPr="00FF43B4">
        <w:rPr>
          <w:rFonts w:ascii="Georgia" w:eastAsia="Times New Roman" w:hAnsi="Georgia" w:cs="Times New Roman"/>
          <w:i/>
          <w:sz w:val="20"/>
          <w:szCs w:val="20"/>
          <w:highlight w:val="white"/>
        </w:rPr>
        <w:t>Revista Histórica</w:t>
      </w:r>
      <w:r w:rsidRPr="00FF43B4">
        <w:rPr>
          <w:rFonts w:ascii="Georgia" w:eastAsia="Times New Roman" w:hAnsi="Georgia" w:cs="Times New Roman"/>
          <w:sz w:val="20"/>
          <w:szCs w:val="20"/>
          <w:highlight w:val="white"/>
        </w:rPr>
        <w:t>,</w:t>
      </w:r>
      <w:r w:rsidR="00B0465B" w:rsidRPr="00FF43B4">
        <w:rPr>
          <w:rFonts w:ascii="Georgia" w:eastAsia="Times New Roman" w:hAnsi="Georgia" w:cs="Times New Roman"/>
          <w:sz w:val="20"/>
          <w:szCs w:val="20"/>
          <w:highlight w:val="white"/>
        </w:rPr>
        <w:t xml:space="preserve"> </w:t>
      </w:r>
      <w:r w:rsidRPr="00FF43B4">
        <w:rPr>
          <w:rFonts w:ascii="Georgia" w:eastAsia="Times New Roman" w:hAnsi="Georgia" w:cs="Times New Roman"/>
          <w:sz w:val="20"/>
          <w:szCs w:val="20"/>
          <w:highlight w:val="white"/>
        </w:rPr>
        <w:t xml:space="preserve">VI (17), Montevideo, Archivo Histórico Nacional, 1913; Llambías de Olivar, Ramón. </w:t>
      </w:r>
      <w:r w:rsidR="00041DE1" w:rsidRPr="00FF43B4">
        <w:rPr>
          <w:rFonts w:ascii="Georgia" w:eastAsia="Times New Roman" w:hAnsi="Georgia" w:cs="Times New Roman"/>
          <w:sz w:val="20"/>
          <w:szCs w:val="20"/>
          <w:highlight w:val="white"/>
        </w:rPr>
        <w:t>«Ensayo sobre el linaje de los Artigas en Uruguay»</w:t>
      </w:r>
      <w:r w:rsidRPr="00FF43B4">
        <w:rPr>
          <w:rFonts w:ascii="Georgia" w:eastAsia="Times New Roman" w:hAnsi="Georgia" w:cs="Times New Roman"/>
          <w:sz w:val="20"/>
          <w:szCs w:val="20"/>
          <w:highlight w:val="white"/>
        </w:rPr>
        <w:t xml:space="preserve">. </w:t>
      </w:r>
      <w:r w:rsidRPr="00FF43B4">
        <w:rPr>
          <w:rFonts w:ascii="Georgia" w:eastAsia="Times New Roman" w:hAnsi="Georgia" w:cs="Times New Roman"/>
          <w:i/>
          <w:sz w:val="20"/>
          <w:szCs w:val="20"/>
          <w:highlight w:val="white"/>
        </w:rPr>
        <w:t>Revista Histórica</w:t>
      </w:r>
      <w:r w:rsidRPr="00FF43B4">
        <w:rPr>
          <w:rFonts w:ascii="Georgia" w:eastAsia="Times New Roman" w:hAnsi="Georgia" w:cs="Times New Roman"/>
          <w:sz w:val="20"/>
          <w:szCs w:val="20"/>
          <w:highlight w:val="white"/>
        </w:rPr>
        <w:t xml:space="preserve">, XII (34), Montevideo, Archivo Histórico Nacional, 1925. El trabajo se publicó en dos partes y </w:t>
      </w:r>
      <w:r w:rsidR="00B0465B" w:rsidRPr="00FF43B4">
        <w:rPr>
          <w:rFonts w:ascii="Georgia" w:eastAsia="Times New Roman" w:hAnsi="Georgia" w:cs="Times New Roman"/>
          <w:sz w:val="20"/>
          <w:szCs w:val="20"/>
          <w:highlight w:val="white"/>
        </w:rPr>
        <w:t>más adelante</w:t>
      </w:r>
      <w:r w:rsidRPr="00FF43B4">
        <w:rPr>
          <w:rFonts w:ascii="Georgia" w:eastAsia="Times New Roman" w:hAnsi="Georgia" w:cs="Times New Roman"/>
          <w:sz w:val="20"/>
          <w:szCs w:val="20"/>
          <w:highlight w:val="white"/>
        </w:rPr>
        <w:t xml:space="preserve"> en formato libro, editado por El Siglo Ilustrado en 1925. </w:t>
      </w:r>
    </w:p>
  </w:footnote>
  <w:footnote w:id="7">
    <w:p w14:paraId="36AD060F" w14:textId="77777777" w:rsidR="00041DE1" w:rsidRPr="00FF43B4" w:rsidRDefault="00041DE1"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w:t>
      </w:r>
      <w:proofErr w:type="spellStart"/>
      <w:r w:rsidRPr="00FF43B4">
        <w:rPr>
          <w:rFonts w:ascii="Georgia" w:eastAsia="Times New Roman" w:hAnsi="Georgia" w:cs="Times New Roman"/>
          <w:sz w:val="20"/>
          <w:szCs w:val="20"/>
        </w:rPr>
        <w:t>Bentancur</w:t>
      </w:r>
      <w:proofErr w:type="spellEnd"/>
      <w:r w:rsidRPr="00FF43B4">
        <w:rPr>
          <w:rFonts w:ascii="Georgia" w:eastAsia="Times New Roman" w:hAnsi="Georgia" w:cs="Times New Roman"/>
          <w:sz w:val="20"/>
          <w:szCs w:val="20"/>
        </w:rPr>
        <w:t xml:space="preserve">, Arturo, Ob. Cit., 17. </w:t>
      </w:r>
    </w:p>
  </w:footnote>
  <w:footnote w:id="8">
    <w:p w14:paraId="00000034" w14:textId="2F5B4C41"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w:t>
      </w:r>
      <w:proofErr w:type="spellStart"/>
      <w:r w:rsidRPr="00FF43B4">
        <w:rPr>
          <w:rFonts w:ascii="Georgia" w:eastAsia="Times New Roman" w:hAnsi="Georgia" w:cs="Times New Roman"/>
          <w:sz w:val="20"/>
          <w:szCs w:val="20"/>
          <w:highlight w:val="white"/>
        </w:rPr>
        <w:t>Sienra</w:t>
      </w:r>
      <w:proofErr w:type="spellEnd"/>
      <w:r w:rsidRPr="00FF43B4">
        <w:rPr>
          <w:rFonts w:ascii="Georgia" w:eastAsia="Times New Roman" w:hAnsi="Georgia" w:cs="Times New Roman"/>
          <w:sz w:val="20"/>
          <w:szCs w:val="20"/>
          <w:highlight w:val="white"/>
        </w:rPr>
        <w:t xml:space="preserve">, Rafael. </w:t>
      </w:r>
      <w:r w:rsidRPr="00FF43B4">
        <w:rPr>
          <w:rFonts w:ascii="Georgia" w:eastAsia="Times New Roman" w:hAnsi="Georgia" w:cs="Times New Roman"/>
          <w:i/>
          <w:sz w:val="20"/>
          <w:szCs w:val="20"/>
          <w:highlight w:val="white"/>
        </w:rPr>
        <w:t>El terruño</w:t>
      </w:r>
      <w:r w:rsidRPr="00FF43B4">
        <w:rPr>
          <w:rFonts w:ascii="Georgia" w:eastAsia="Times New Roman" w:hAnsi="Georgia" w:cs="Times New Roman"/>
          <w:sz w:val="20"/>
          <w:szCs w:val="20"/>
          <w:highlight w:val="white"/>
        </w:rPr>
        <w:t xml:space="preserve">. </w:t>
      </w:r>
      <w:r w:rsidRPr="00FF43B4">
        <w:rPr>
          <w:rFonts w:ascii="Georgia" w:eastAsia="Times New Roman" w:hAnsi="Georgia" w:cs="Times New Roman"/>
          <w:i/>
          <w:sz w:val="20"/>
          <w:szCs w:val="20"/>
          <w:highlight w:val="white"/>
        </w:rPr>
        <w:t>Historias y tradiciones de San José y su pago</w:t>
      </w:r>
      <w:r w:rsidRPr="00FF43B4">
        <w:rPr>
          <w:rFonts w:ascii="Georgia" w:eastAsia="Times New Roman" w:hAnsi="Georgia" w:cs="Times New Roman"/>
          <w:sz w:val="20"/>
          <w:szCs w:val="20"/>
          <w:highlight w:val="white"/>
        </w:rPr>
        <w:t>, Montevideo, Ed. De la Banda Oriental, 1983, 45.</w:t>
      </w:r>
      <w:r w:rsidRPr="00FF43B4">
        <w:rPr>
          <w:rFonts w:ascii="Georgia" w:eastAsia="Times New Roman" w:hAnsi="Georgia" w:cs="Times New Roman"/>
          <w:sz w:val="20"/>
          <w:szCs w:val="20"/>
        </w:rPr>
        <w:t xml:space="preserve"> Con publicaciones de tipo histórico-literario en la prensa local y capitalina, </w:t>
      </w:r>
      <w:r w:rsidR="00041DE1" w:rsidRPr="00FF43B4">
        <w:rPr>
          <w:rFonts w:ascii="Georgia" w:eastAsia="Times New Roman" w:hAnsi="Georgia" w:cs="Times New Roman"/>
          <w:sz w:val="20"/>
          <w:szCs w:val="20"/>
        </w:rPr>
        <w:t>realiz</w:t>
      </w:r>
      <w:r w:rsidRPr="00FF43B4">
        <w:rPr>
          <w:rFonts w:ascii="Georgia" w:eastAsia="Times New Roman" w:hAnsi="Georgia" w:cs="Times New Roman"/>
          <w:sz w:val="20"/>
          <w:szCs w:val="20"/>
        </w:rPr>
        <w:t xml:space="preserve">ó una de sus principales producciones entre 1907 y 1911, compuesta de cinco partes: </w:t>
      </w:r>
      <w:r w:rsidR="00041DE1" w:rsidRPr="00FF43B4">
        <w:rPr>
          <w:rFonts w:ascii="Georgia" w:eastAsia="Times New Roman" w:hAnsi="Georgia" w:cs="Times New Roman"/>
          <w:sz w:val="20"/>
          <w:szCs w:val="20"/>
        </w:rPr>
        <w:t>«El Terruño»</w:t>
      </w:r>
      <w:r w:rsidRPr="00FF43B4">
        <w:rPr>
          <w:rFonts w:ascii="Georgia" w:eastAsia="Times New Roman" w:hAnsi="Georgia" w:cs="Times New Roman"/>
          <w:sz w:val="20"/>
          <w:szCs w:val="20"/>
        </w:rPr>
        <w:t xml:space="preserve">, </w:t>
      </w:r>
      <w:r w:rsidR="00041DE1" w:rsidRPr="00FF43B4">
        <w:rPr>
          <w:rFonts w:ascii="Georgia" w:eastAsia="Times New Roman" w:hAnsi="Georgia" w:cs="Times New Roman"/>
          <w:sz w:val="20"/>
          <w:szCs w:val="20"/>
        </w:rPr>
        <w:t>«</w:t>
      </w:r>
      <w:proofErr w:type="spellStart"/>
      <w:r w:rsidR="00041DE1" w:rsidRPr="00FF43B4">
        <w:rPr>
          <w:rFonts w:ascii="Georgia" w:eastAsia="Times New Roman" w:hAnsi="Georgia" w:cs="Times New Roman"/>
          <w:sz w:val="20"/>
          <w:szCs w:val="20"/>
        </w:rPr>
        <w:t>Juvenila</w:t>
      </w:r>
      <w:proofErr w:type="spellEnd"/>
      <w:r w:rsidR="00041DE1" w:rsidRPr="00FF43B4">
        <w:rPr>
          <w:rFonts w:ascii="Georgia" w:eastAsia="Times New Roman" w:hAnsi="Georgia" w:cs="Times New Roman"/>
          <w:sz w:val="20"/>
          <w:szCs w:val="20"/>
        </w:rPr>
        <w:t>»</w:t>
      </w:r>
      <w:r w:rsidRPr="00FF43B4">
        <w:rPr>
          <w:rFonts w:ascii="Georgia" w:eastAsia="Times New Roman" w:hAnsi="Georgia" w:cs="Times New Roman"/>
          <w:sz w:val="20"/>
          <w:szCs w:val="20"/>
        </w:rPr>
        <w:t xml:space="preserve">, </w:t>
      </w:r>
      <w:r w:rsidR="00041DE1" w:rsidRPr="00FF43B4">
        <w:rPr>
          <w:rFonts w:ascii="Georgia" w:eastAsia="Times New Roman" w:hAnsi="Georgia" w:cs="Times New Roman"/>
          <w:sz w:val="20"/>
          <w:szCs w:val="20"/>
        </w:rPr>
        <w:t>«Visiones de Italia»</w:t>
      </w:r>
      <w:r w:rsidRPr="00FF43B4">
        <w:rPr>
          <w:rFonts w:ascii="Georgia" w:eastAsia="Times New Roman" w:hAnsi="Georgia" w:cs="Times New Roman"/>
          <w:sz w:val="20"/>
          <w:szCs w:val="20"/>
        </w:rPr>
        <w:t xml:space="preserve">, </w:t>
      </w:r>
      <w:r w:rsidR="00041DE1" w:rsidRPr="00FF43B4">
        <w:rPr>
          <w:rFonts w:ascii="Georgia" w:eastAsia="Times New Roman" w:hAnsi="Georgia" w:cs="Times New Roman"/>
          <w:sz w:val="20"/>
          <w:szCs w:val="20"/>
        </w:rPr>
        <w:t>«Montevideo»</w:t>
      </w:r>
      <w:r w:rsidRPr="00FF43B4">
        <w:rPr>
          <w:rFonts w:ascii="Georgia" w:eastAsia="Times New Roman" w:hAnsi="Georgia" w:cs="Times New Roman"/>
          <w:sz w:val="20"/>
          <w:szCs w:val="20"/>
        </w:rPr>
        <w:t xml:space="preserve"> y </w:t>
      </w:r>
      <w:r w:rsidR="00041DE1" w:rsidRPr="00FF43B4">
        <w:rPr>
          <w:rFonts w:ascii="Georgia" w:eastAsia="Times New Roman" w:hAnsi="Georgia" w:cs="Times New Roman"/>
          <w:sz w:val="20"/>
          <w:szCs w:val="20"/>
        </w:rPr>
        <w:t>«España»</w:t>
      </w:r>
      <w:r w:rsidRPr="00FF43B4">
        <w:rPr>
          <w:rFonts w:ascii="Georgia" w:eastAsia="Times New Roman" w:hAnsi="Georgia" w:cs="Times New Roman"/>
          <w:sz w:val="20"/>
          <w:szCs w:val="20"/>
        </w:rPr>
        <w:t xml:space="preserve">. Se trata de una obra inédita en vida del autor, </w:t>
      </w:r>
      <w:r w:rsidR="00B0465B" w:rsidRPr="00FF43B4">
        <w:rPr>
          <w:rFonts w:ascii="Georgia" w:eastAsia="Times New Roman" w:hAnsi="Georgia" w:cs="Times New Roman"/>
          <w:sz w:val="20"/>
          <w:szCs w:val="20"/>
        </w:rPr>
        <w:t xml:space="preserve">cuyos originales fueron publicados luego </w:t>
      </w:r>
      <w:r w:rsidR="00F45677" w:rsidRPr="00FF43B4">
        <w:rPr>
          <w:rFonts w:ascii="Georgia" w:eastAsia="Times New Roman" w:hAnsi="Georgia" w:cs="Times New Roman"/>
          <w:sz w:val="20"/>
          <w:szCs w:val="20"/>
        </w:rPr>
        <w:t xml:space="preserve">en una sola edición con </w:t>
      </w:r>
      <w:r w:rsidRPr="00FF43B4">
        <w:rPr>
          <w:rFonts w:ascii="Georgia" w:eastAsia="Times New Roman" w:hAnsi="Georgia" w:cs="Times New Roman"/>
          <w:sz w:val="20"/>
          <w:szCs w:val="20"/>
        </w:rPr>
        <w:t xml:space="preserve">el título </w:t>
      </w:r>
      <w:r w:rsidR="00041DE1" w:rsidRPr="00FF43B4">
        <w:rPr>
          <w:rFonts w:ascii="Georgia" w:eastAsia="Times New Roman" w:hAnsi="Georgia" w:cs="Times New Roman"/>
          <w:sz w:val="20"/>
          <w:szCs w:val="20"/>
        </w:rPr>
        <w:t>«Mirando el pasado. Recopilación de manuscritos inéditos»</w:t>
      </w:r>
      <w:r w:rsidRPr="00FF43B4">
        <w:rPr>
          <w:rFonts w:ascii="Georgia" w:eastAsia="Times New Roman" w:hAnsi="Georgia" w:cs="Times New Roman"/>
          <w:sz w:val="20"/>
          <w:szCs w:val="20"/>
        </w:rPr>
        <w:t xml:space="preserve"> por la Biblioteca Nacional. </w:t>
      </w:r>
      <w:r w:rsidRPr="00FF43B4">
        <w:rPr>
          <w:rFonts w:ascii="Georgia" w:eastAsia="Times New Roman" w:hAnsi="Georgia" w:cs="Times New Roman"/>
          <w:i/>
          <w:sz w:val="20"/>
          <w:szCs w:val="20"/>
        </w:rPr>
        <w:t>El Terruño</w:t>
      </w:r>
      <w:r w:rsidRPr="00FF43B4">
        <w:rPr>
          <w:rFonts w:ascii="Georgia" w:eastAsia="Times New Roman" w:hAnsi="Georgia" w:cs="Times New Roman"/>
          <w:sz w:val="20"/>
          <w:szCs w:val="20"/>
        </w:rPr>
        <w:t xml:space="preserve"> fue editado como libro en 1983. Cfr. </w:t>
      </w:r>
      <w:r w:rsidRPr="00FF43B4">
        <w:rPr>
          <w:rFonts w:ascii="Georgia" w:eastAsia="Times New Roman" w:hAnsi="Georgia" w:cs="Times New Roman"/>
          <w:sz w:val="20"/>
          <w:szCs w:val="20"/>
          <w:highlight w:val="white"/>
        </w:rPr>
        <w:t xml:space="preserve">Olazábal, Héctor. </w:t>
      </w:r>
      <w:r w:rsidRPr="00FF43B4">
        <w:rPr>
          <w:rFonts w:ascii="Georgia" w:eastAsia="Times New Roman" w:hAnsi="Georgia" w:cs="Times New Roman"/>
          <w:i/>
          <w:sz w:val="20"/>
          <w:szCs w:val="20"/>
          <w:highlight w:val="white"/>
        </w:rPr>
        <w:t xml:space="preserve">Rafael </w:t>
      </w:r>
      <w:proofErr w:type="spellStart"/>
      <w:r w:rsidRPr="00FF43B4">
        <w:rPr>
          <w:rFonts w:ascii="Georgia" w:eastAsia="Times New Roman" w:hAnsi="Georgia" w:cs="Times New Roman"/>
          <w:i/>
          <w:sz w:val="20"/>
          <w:szCs w:val="20"/>
          <w:highlight w:val="white"/>
        </w:rPr>
        <w:t>Sienra</w:t>
      </w:r>
      <w:proofErr w:type="spellEnd"/>
      <w:r w:rsidRPr="00FF43B4">
        <w:rPr>
          <w:rFonts w:ascii="Georgia" w:eastAsia="Times New Roman" w:hAnsi="Georgia" w:cs="Times New Roman"/>
          <w:i/>
          <w:sz w:val="20"/>
          <w:szCs w:val="20"/>
          <w:highlight w:val="white"/>
        </w:rPr>
        <w:t xml:space="preserve"> y la historia de San José. </w:t>
      </w:r>
      <w:r w:rsidRPr="00FF43B4">
        <w:rPr>
          <w:rFonts w:ascii="Georgia" w:eastAsia="Times New Roman" w:hAnsi="Georgia" w:cs="Times New Roman"/>
          <w:sz w:val="20"/>
          <w:szCs w:val="20"/>
          <w:highlight w:val="white"/>
        </w:rPr>
        <w:t xml:space="preserve">San José, Ed. Los Principios, 1968; Patrón, Margarita. </w:t>
      </w:r>
      <w:r w:rsidRPr="00FF43B4">
        <w:rPr>
          <w:rFonts w:ascii="Georgia" w:eastAsia="Times New Roman" w:hAnsi="Georgia" w:cs="Times New Roman"/>
          <w:i/>
          <w:sz w:val="20"/>
          <w:szCs w:val="20"/>
          <w:highlight w:val="white"/>
        </w:rPr>
        <w:t xml:space="preserve">Teatro </w:t>
      </w:r>
      <w:proofErr w:type="spellStart"/>
      <w:r w:rsidRPr="00FF43B4">
        <w:rPr>
          <w:rFonts w:ascii="Georgia" w:eastAsia="Times New Roman" w:hAnsi="Georgia" w:cs="Times New Roman"/>
          <w:i/>
          <w:sz w:val="20"/>
          <w:szCs w:val="20"/>
          <w:highlight w:val="white"/>
        </w:rPr>
        <w:t>Macció</w:t>
      </w:r>
      <w:proofErr w:type="spellEnd"/>
      <w:r w:rsidRPr="00FF43B4">
        <w:rPr>
          <w:rFonts w:ascii="Georgia" w:eastAsia="Times New Roman" w:hAnsi="Georgia" w:cs="Times New Roman"/>
          <w:i/>
          <w:sz w:val="20"/>
          <w:szCs w:val="20"/>
          <w:highlight w:val="white"/>
        </w:rPr>
        <w:t>. El nacimiento de un escenario</w:t>
      </w:r>
      <w:r w:rsidRPr="00FF43B4">
        <w:rPr>
          <w:rFonts w:ascii="Georgia" w:eastAsia="Times New Roman" w:hAnsi="Georgia" w:cs="Times New Roman"/>
          <w:sz w:val="20"/>
          <w:szCs w:val="20"/>
          <w:highlight w:val="white"/>
        </w:rPr>
        <w:t>. San José de Mayo, La Canasta, 2022.</w:t>
      </w:r>
    </w:p>
  </w:footnote>
  <w:footnote w:id="9">
    <w:p w14:paraId="00000035" w14:textId="5C892BF5"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Vicente T. </w:t>
      </w:r>
      <w:proofErr w:type="spellStart"/>
      <w:r w:rsidRPr="00FF43B4">
        <w:rPr>
          <w:rFonts w:ascii="Georgia" w:eastAsia="Times New Roman" w:hAnsi="Georgia" w:cs="Times New Roman"/>
          <w:sz w:val="20"/>
          <w:szCs w:val="20"/>
        </w:rPr>
        <w:t>Caputti</w:t>
      </w:r>
      <w:proofErr w:type="spellEnd"/>
      <w:r w:rsidRPr="00FF43B4">
        <w:rPr>
          <w:rFonts w:ascii="Georgia" w:eastAsia="Times New Roman" w:hAnsi="Georgia" w:cs="Times New Roman"/>
          <w:sz w:val="20"/>
          <w:szCs w:val="20"/>
        </w:rPr>
        <w:t xml:space="preserve"> (1883-1939). Además de historiador, </w:t>
      </w:r>
      <w:proofErr w:type="spellStart"/>
      <w:r w:rsidRPr="00FF43B4">
        <w:rPr>
          <w:rFonts w:ascii="Georgia" w:eastAsia="Times New Roman" w:hAnsi="Georgia" w:cs="Times New Roman"/>
          <w:sz w:val="20"/>
          <w:szCs w:val="20"/>
        </w:rPr>
        <w:t>Caputti</w:t>
      </w:r>
      <w:proofErr w:type="spellEnd"/>
      <w:r w:rsidRPr="00FF43B4">
        <w:rPr>
          <w:rFonts w:ascii="Georgia" w:eastAsia="Times New Roman" w:hAnsi="Georgia" w:cs="Times New Roman"/>
          <w:sz w:val="20"/>
          <w:szCs w:val="20"/>
        </w:rPr>
        <w:t xml:space="preserve"> se desempeñó como Juez de Paz. Ingresó a cargo del Juzgado letrado de San José en 1920, lo que le permitió el acceso a documentación histórica allí custodiada. Hacia la década de 1920 y al trascender en los ámbitos académicos la existencia de estos documentos, el </w:t>
      </w:r>
      <w:r w:rsidR="0015145E" w:rsidRPr="00FF43B4">
        <w:rPr>
          <w:rFonts w:ascii="Georgia" w:eastAsia="Times New Roman" w:hAnsi="Georgia" w:cs="Times New Roman"/>
          <w:sz w:val="20"/>
          <w:szCs w:val="20"/>
        </w:rPr>
        <w:t>d</w:t>
      </w:r>
      <w:r w:rsidRPr="00FF43B4">
        <w:rPr>
          <w:rFonts w:ascii="Georgia" w:eastAsia="Times New Roman" w:hAnsi="Georgia" w:cs="Times New Roman"/>
          <w:sz w:val="20"/>
          <w:szCs w:val="20"/>
        </w:rPr>
        <w:t xml:space="preserve">irector del Museo Histórico Nacional, Telmo </w:t>
      </w:r>
      <w:proofErr w:type="spellStart"/>
      <w:r w:rsidRPr="00FF43B4">
        <w:rPr>
          <w:rFonts w:ascii="Georgia" w:eastAsia="Times New Roman" w:hAnsi="Georgia" w:cs="Times New Roman"/>
          <w:sz w:val="20"/>
          <w:szCs w:val="20"/>
        </w:rPr>
        <w:t>Manacorda</w:t>
      </w:r>
      <w:proofErr w:type="spellEnd"/>
      <w:r w:rsidRPr="00FF43B4">
        <w:rPr>
          <w:rFonts w:ascii="Georgia" w:eastAsia="Times New Roman" w:hAnsi="Georgia" w:cs="Times New Roman"/>
          <w:sz w:val="20"/>
          <w:szCs w:val="20"/>
        </w:rPr>
        <w:t xml:space="preserve">, comenzó las gestiones frente a los órganos de justicia superiores, para la </w:t>
      </w:r>
      <w:r w:rsidR="00041DE1" w:rsidRPr="00FF43B4">
        <w:rPr>
          <w:rFonts w:ascii="Georgia" w:eastAsia="Times New Roman" w:hAnsi="Georgia" w:cs="Times New Roman"/>
          <w:sz w:val="20"/>
          <w:szCs w:val="20"/>
        </w:rPr>
        <w:t>«recuperación»</w:t>
      </w:r>
      <w:r w:rsidRPr="00FF43B4">
        <w:rPr>
          <w:rFonts w:ascii="Georgia" w:eastAsia="Times New Roman" w:hAnsi="Georgia" w:cs="Times New Roman"/>
          <w:sz w:val="20"/>
          <w:szCs w:val="20"/>
        </w:rPr>
        <w:t xml:space="preserve"> de estos documentos, y ser traídos a un archivo de la capital. Para un detalle de este </w:t>
      </w:r>
      <w:r w:rsidR="00041DE1" w:rsidRPr="00FF43B4">
        <w:rPr>
          <w:rFonts w:ascii="Georgia" w:eastAsia="Times New Roman" w:hAnsi="Georgia" w:cs="Times New Roman"/>
          <w:sz w:val="20"/>
          <w:szCs w:val="20"/>
        </w:rPr>
        <w:t>fondo</w:t>
      </w:r>
      <w:r w:rsidRPr="00FF43B4">
        <w:rPr>
          <w:rFonts w:ascii="Georgia" w:eastAsia="Times New Roman" w:hAnsi="Georgia" w:cs="Times New Roman"/>
          <w:sz w:val="20"/>
          <w:szCs w:val="20"/>
        </w:rPr>
        <w:t xml:space="preserve">: </w:t>
      </w:r>
      <w:r w:rsidRPr="00FF43B4">
        <w:rPr>
          <w:rFonts w:ascii="Georgia" w:eastAsia="Times New Roman" w:hAnsi="Georgia" w:cs="Times New Roman"/>
          <w:i/>
          <w:sz w:val="20"/>
          <w:szCs w:val="20"/>
        </w:rPr>
        <w:t>Revista Histórica</w:t>
      </w:r>
      <w:r w:rsidRPr="00FF43B4">
        <w:rPr>
          <w:rFonts w:ascii="Georgia" w:eastAsia="Times New Roman" w:hAnsi="Georgia" w:cs="Times New Roman"/>
          <w:sz w:val="20"/>
          <w:szCs w:val="20"/>
        </w:rPr>
        <w:t xml:space="preserve">, Montevideo, Archivo y Museo Histórico Nacional, XII (36)., 1924. Por un panorama general sobre </w:t>
      </w:r>
      <w:proofErr w:type="spellStart"/>
      <w:r w:rsidRPr="00FF43B4">
        <w:rPr>
          <w:rFonts w:ascii="Georgia" w:eastAsia="Times New Roman" w:hAnsi="Georgia" w:cs="Times New Roman"/>
          <w:sz w:val="20"/>
          <w:szCs w:val="20"/>
        </w:rPr>
        <w:t>Caputti</w:t>
      </w:r>
      <w:proofErr w:type="spellEnd"/>
      <w:r w:rsidRPr="00FF43B4">
        <w:rPr>
          <w:rFonts w:ascii="Georgia" w:eastAsia="Times New Roman" w:hAnsi="Georgia" w:cs="Times New Roman"/>
          <w:sz w:val="20"/>
          <w:szCs w:val="20"/>
        </w:rPr>
        <w:t xml:space="preserve">: cfr. Patrón, Margarita. </w:t>
      </w:r>
      <w:r w:rsidR="00041DE1" w:rsidRPr="00FF43B4">
        <w:rPr>
          <w:rFonts w:ascii="Georgia" w:eastAsia="Times New Roman" w:hAnsi="Georgia" w:cs="Times New Roman"/>
          <w:sz w:val="20"/>
          <w:szCs w:val="20"/>
        </w:rPr>
        <w:t xml:space="preserve">«Homenaje a Vicente T. </w:t>
      </w:r>
      <w:proofErr w:type="spellStart"/>
      <w:r w:rsidR="00041DE1" w:rsidRPr="00FF43B4">
        <w:rPr>
          <w:rFonts w:ascii="Georgia" w:eastAsia="Times New Roman" w:hAnsi="Georgia" w:cs="Times New Roman"/>
          <w:sz w:val="20"/>
          <w:szCs w:val="20"/>
        </w:rPr>
        <w:t>Caputti</w:t>
      </w:r>
      <w:proofErr w:type="spellEnd"/>
      <w:r w:rsidR="00041DE1" w:rsidRPr="00FF43B4">
        <w:rPr>
          <w:rFonts w:ascii="Georgia" w:eastAsia="Times New Roman" w:hAnsi="Georgia" w:cs="Times New Roman"/>
          <w:sz w:val="20"/>
          <w:szCs w:val="20"/>
        </w:rPr>
        <w:t>»</w:t>
      </w:r>
      <w:r w:rsidRPr="00FF43B4">
        <w:rPr>
          <w:rFonts w:ascii="Georgia" w:eastAsia="Times New Roman" w:hAnsi="Georgia" w:cs="Times New Roman"/>
          <w:sz w:val="20"/>
          <w:szCs w:val="20"/>
        </w:rPr>
        <w:t xml:space="preserve"> (conferencia). 6tas. Jornadas académicas del grupo Geo-Historia de la región centro-sur. San José de Mayo, 20/10/2018. </w:t>
      </w:r>
      <w:hyperlink r:id="rId1">
        <w:r w:rsidRPr="00FF43B4">
          <w:rPr>
            <w:rFonts w:ascii="Georgia" w:eastAsia="Times New Roman" w:hAnsi="Georgia" w:cs="Times New Roman"/>
            <w:sz w:val="20"/>
            <w:szCs w:val="20"/>
            <w:u w:val="single"/>
          </w:rPr>
          <w:t>https://www.youtube.com/watch?v=GhNUcMvCv20</w:t>
        </w:r>
      </w:hyperlink>
      <w:r w:rsidRPr="00FF43B4">
        <w:rPr>
          <w:rFonts w:ascii="Georgia" w:eastAsia="Times New Roman" w:hAnsi="Georgia" w:cs="Times New Roman"/>
          <w:sz w:val="20"/>
          <w:szCs w:val="20"/>
        </w:rPr>
        <w:t xml:space="preserve">. </w:t>
      </w:r>
    </w:p>
  </w:footnote>
  <w:footnote w:id="10">
    <w:p w14:paraId="00000036" w14:textId="58D48BB1"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highlight w:val="white"/>
        </w:rPr>
        <w:t xml:space="preserve"> </w:t>
      </w:r>
      <w:proofErr w:type="spellStart"/>
      <w:r w:rsidRPr="00FF43B4">
        <w:rPr>
          <w:rFonts w:ascii="Georgia" w:eastAsia="Times New Roman" w:hAnsi="Georgia" w:cs="Times New Roman"/>
          <w:sz w:val="20"/>
          <w:szCs w:val="20"/>
          <w:highlight w:val="white"/>
        </w:rPr>
        <w:t>Caputti</w:t>
      </w:r>
      <w:proofErr w:type="spellEnd"/>
      <w:r w:rsidRPr="00FF43B4">
        <w:rPr>
          <w:rFonts w:ascii="Georgia" w:eastAsia="Times New Roman" w:hAnsi="Georgia" w:cs="Times New Roman"/>
          <w:sz w:val="20"/>
          <w:szCs w:val="20"/>
          <w:highlight w:val="white"/>
        </w:rPr>
        <w:t xml:space="preserve">, Vicente. </w:t>
      </w:r>
      <w:r w:rsidR="00041DE1" w:rsidRPr="00FF43B4">
        <w:rPr>
          <w:rFonts w:ascii="Georgia" w:eastAsia="Times New Roman" w:hAnsi="Georgia" w:cs="Times New Roman"/>
          <w:i/>
          <w:sz w:val="20"/>
          <w:szCs w:val="20"/>
          <w:highlight w:val="white"/>
        </w:rPr>
        <w:t>Investigando</w:t>
      </w:r>
      <w:r w:rsidRPr="00FF43B4">
        <w:rPr>
          <w:rFonts w:ascii="Georgia" w:eastAsia="Times New Roman" w:hAnsi="Georgia" w:cs="Times New Roman"/>
          <w:i/>
          <w:sz w:val="20"/>
          <w:szCs w:val="20"/>
          <w:highlight w:val="white"/>
        </w:rPr>
        <w:t xml:space="preserve"> el Pasado</w:t>
      </w:r>
      <w:r w:rsidRPr="00FF43B4">
        <w:rPr>
          <w:rFonts w:ascii="Georgia" w:eastAsia="Times New Roman" w:hAnsi="Georgia" w:cs="Times New Roman"/>
          <w:sz w:val="20"/>
          <w:szCs w:val="20"/>
          <w:highlight w:val="white"/>
        </w:rPr>
        <w:t>, Montevideo, Arduino Hnos., 1923,</w:t>
      </w:r>
      <w:r w:rsidR="0015145E" w:rsidRPr="00FF43B4">
        <w:rPr>
          <w:rFonts w:ascii="Georgia" w:eastAsia="Times New Roman" w:hAnsi="Georgia" w:cs="Times New Roman"/>
          <w:sz w:val="20"/>
          <w:szCs w:val="20"/>
        </w:rPr>
        <w:t xml:space="preserve"> </w:t>
      </w:r>
      <w:r w:rsidRPr="00FF43B4">
        <w:rPr>
          <w:rFonts w:ascii="Georgia" w:eastAsia="Times New Roman" w:hAnsi="Georgia" w:cs="Times New Roman"/>
          <w:i/>
          <w:sz w:val="20"/>
          <w:szCs w:val="20"/>
        </w:rPr>
        <w:t>Rememoraciones Centenarias. Gestación y Jura de la Constitución de la República Oriental del Uruguay</w:t>
      </w:r>
      <w:r w:rsidRPr="00FF43B4">
        <w:rPr>
          <w:rFonts w:ascii="Georgia" w:eastAsia="Times New Roman" w:hAnsi="Georgia" w:cs="Times New Roman"/>
          <w:sz w:val="20"/>
          <w:szCs w:val="20"/>
        </w:rPr>
        <w:t>, Montevideo, Barreiro y Ramos, 1930.</w:t>
      </w:r>
    </w:p>
  </w:footnote>
  <w:footnote w:id="11">
    <w:p w14:paraId="00000037" w14:textId="156847BF"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Cfr. </w:t>
      </w:r>
      <w:r w:rsidRPr="00FF43B4">
        <w:rPr>
          <w:rFonts w:ascii="Georgia" w:eastAsia="Times New Roman" w:hAnsi="Georgia" w:cs="Times New Roman"/>
          <w:sz w:val="20"/>
          <w:szCs w:val="20"/>
          <w:highlight w:val="white"/>
        </w:rPr>
        <w:t>P</w:t>
      </w:r>
      <w:r w:rsidR="00E04C42" w:rsidRPr="00FF43B4">
        <w:rPr>
          <w:rFonts w:ascii="Georgia" w:eastAsia="Times New Roman" w:hAnsi="Georgia" w:cs="Times New Roman"/>
          <w:sz w:val="20"/>
          <w:szCs w:val="20"/>
          <w:highlight w:val="white"/>
        </w:rPr>
        <w:t>a</w:t>
      </w:r>
      <w:r w:rsidRPr="00FF43B4">
        <w:rPr>
          <w:rFonts w:ascii="Georgia" w:eastAsia="Times New Roman" w:hAnsi="Georgia" w:cs="Times New Roman"/>
          <w:sz w:val="20"/>
          <w:szCs w:val="20"/>
          <w:highlight w:val="white"/>
        </w:rPr>
        <w:t xml:space="preserve">trón, Margarita. </w:t>
      </w:r>
      <w:r w:rsidRPr="00FF43B4">
        <w:rPr>
          <w:rFonts w:ascii="Georgia" w:eastAsia="Times New Roman" w:hAnsi="Georgia" w:cs="Times New Roman"/>
          <w:i/>
          <w:sz w:val="20"/>
          <w:szCs w:val="20"/>
          <w:highlight w:val="white"/>
        </w:rPr>
        <w:t>Museo de San José. Los orígenes de la institución y la casona de Ortuño</w:t>
      </w:r>
      <w:r w:rsidRPr="00FF43B4">
        <w:rPr>
          <w:rFonts w:ascii="Georgia" w:eastAsia="Times New Roman" w:hAnsi="Georgia" w:cs="Times New Roman"/>
          <w:sz w:val="20"/>
          <w:szCs w:val="20"/>
          <w:highlight w:val="white"/>
        </w:rPr>
        <w:t>, San José de Mayo, La Canasta, 2017.</w:t>
      </w:r>
    </w:p>
  </w:footnote>
  <w:footnote w:id="12">
    <w:p w14:paraId="00000038" w14:textId="6726E971"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w:t>
      </w:r>
      <w:r w:rsidR="00041DE1" w:rsidRPr="00FF43B4">
        <w:rPr>
          <w:rFonts w:ascii="Georgia" w:eastAsia="Times New Roman" w:hAnsi="Georgia" w:cs="Times New Roman"/>
          <w:i/>
          <w:sz w:val="20"/>
          <w:szCs w:val="20"/>
        </w:rPr>
        <w:t>Mundo</w:t>
      </w:r>
      <w:r w:rsidRPr="00FF43B4">
        <w:rPr>
          <w:rFonts w:ascii="Georgia" w:eastAsia="Times New Roman" w:hAnsi="Georgia" w:cs="Times New Roman"/>
          <w:i/>
          <w:sz w:val="20"/>
          <w:szCs w:val="20"/>
        </w:rPr>
        <w:t xml:space="preserve"> Maragato</w:t>
      </w:r>
      <w:r w:rsidRPr="00FF43B4">
        <w:rPr>
          <w:rFonts w:ascii="Georgia" w:eastAsia="Times New Roman" w:hAnsi="Georgia" w:cs="Times New Roman"/>
          <w:sz w:val="20"/>
          <w:szCs w:val="20"/>
        </w:rPr>
        <w:t xml:space="preserve"> fue impulsada por distintas figuras en torno al Club </w:t>
      </w:r>
      <w:r w:rsidR="00041DE1" w:rsidRPr="00FF43B4">
        <w:rPr>
          <w:rFonts w:ascii="Georgia" w:eastAsia="Times New Roman" w:hAnsi="Georgia" w:cs="Times New Roman"/>
          <w:sz w:val="20"/>
          <w:szCs w:val="20"/>
        </w:rPr>
        <w:t>«San José»</w:t>
      </w:r>
      <w:r w:rsidRPr="00FF43B4">
        <w:rPr>
          <w:rFonts w:ascii="Georgia" w:eastAsia="Times New Roman" w:hAnsi="Georgia" w:cs="Times New Roman"/>
          <w:sz w:val="20"/>
          <w:szCs w:val="20"/>
        </w:rPr>
        <w:t xml:space="preserve"> de Montevideo. Se proyectó como una revista multitemática, pero con carácter socio-cultural e histórico. Se publicó </w:t>
      </w:r>
      <w:r w:rsidR="00041DE1" w:rsidRPr="00FF43B4">
        <w:rPr>
          <w:rFonts w:ascii="Georgia" w:eastAsia="Times New Roman" w:hAnsi="Georgia" w:cs="Times New Roman"/>
          <w:sz w:val="20"/>
          <w:szCs w:val="20"/>
        </w:rPr>
        <w:t>mensualmente</w:t>
      </w:r>
      <w:r w:rsidRPr="00FF43B4">
        <w:rPr>
          <w:rFonts w:ascii="Georgia" w:eastAsia="Times New Roman" w:hAnsi="Georgia" w:cs="Times New Roman"/>
          <w:sz w:val="20"/>
          <w:szCs w:val="20"/>
        </w:rPr>
        <w:t>, entre octubre de 1943 y febrero de 1946.</w:t>
      </w:r>
    </w:p>
  </w:footnote>
  <w:footnote w:id="13">
    <w:p w14:paraId="00000039" w14:textId="63DA8896" w:rsidR="00F55CF7" w:rsidRPr="00FF43B4" w:rsidRDefault="00000000" w:rsidP="00B9487F">
      <w:pPr>
        <w:spacing w:after="60" w:line="240" w:lineRule="auto"/>
        <w:jc w:val="both"/>
        <w:rPr>
          <w:rFonts w:ascii="Georgia" w:eastAsia="Times New Roman" w:hAnsi="Georgia" w:cs="Times New Roman"/>
          <w:sz w:val="20"/>
          <w:szCs w:val="20"/>
          <w:highlight w:val="white"/>
        </w:rPr>
      </w:pPr>
      <w:r w:rsidRPr="00FF43B4">
        <w:rPr>
          <w:rFonts w:ascii="Georgia" w:hAnsi="Georgia"/>
          <w:sz w:val="20"/>
          <w:szCs w:val="20"/>
          <w:vertAlign w:val="superscript"/>
        </w:rPr>
        <w:footnoteRef/>
      </w:r>
      <w:r w:rsidRPr="00FF43B4">
        <w:rPr>
          <w:rFonts w:ascii="Georgia" w:eastAsia="Times New Roman" w:hAnsi="Georgia" w:cs="Times New Roman"/>
          <w:sz w:val="20"/>
          <w:szCs w:val="20"/>
          <w:highlight w:val="white"/>
        </w:rPr>
        <w:t xml:space="preserve"> </w:t>
      </w:r>
      <w:proofErr w:type="spellStart"/>
      <w:r w:rsidRPr="00FF43B4">
        <w:rPr>
          <w:rFonts w:ascii="Georgia" w:eastAsia="Times New Roman" w:hAnsi="Georgia" w:cs="Times New Roman"/>
          <w:sz w:val="20"/>
          <w:szCs w:val="20"/>
          <w:highlight w:val="white"/>
        </w:rPr>
        <w:t>Larroera</w:t>
      </w:r>
      <w:proofErr w:type="spellEnd"/>
      <w:r w:rsidRPr="00FF43B4">
        <w:rPr>
          <w:rFonts w:ascii="Georgia" w:eastAsia="Times New Roman" w:hAnsi="Georgia" w:cs="Times New Roman"/>
          <w:sz w:val="20"/>
          <w:szCs w:val="20"/>
          <w:highlight w:val="white"/>
        </w:rPr>
        <w:t xml:space="preserve"> </w:t>
      </w:r>
      <w:proofErr w:type="spellStart"/>
      <w:r w:rsidRPr="00FF43B4">
        <w:rPr>
          <w:rFonts w:ascii="Georgia" w:eastAsia="Times New Roman" w:hAnsi="Georgia" w:cs="Times New Roman"/>
          <w:sz w:val="20"/>
          <w:szCs w:val="20"/>
          <w:highlight w:val="white"/>
        </w:rPr>
        <w:t>Bonavita</w:t>
      </w:r>
      <w:proofErr w:type="spellEnd"/>
      <w:r w:rsidRPr="00FF43B4">
        <w:rPr>
          <w:rFonts w:ascii="Georgia" w:eastAsia="Times New Roman" w:hAnsi="Georgia" w:cs="Times New Roman"/>
          <w:sz w:val="20"/>
          <w:szCs w:val="20"/>
          <w:highlight w:val="white"/>
        </w:rPr>
        <w:t xml:space="preserve">, Carlos. </w:t>
      </w:r>
      <w:r w:rsidRPr="00FF43B4">
        <w:rPr>
          <w:rFonts w:ascii="Georgia" w:eastAsia="Times New Roman" w:hAnsi="Georgia" w:cs="Times New Roman"/>
          <w:i/>
          <w:sz w:val="20"/>
          <w:szCs w:val="20"/>
          <w:highlight w:val="white"/>
        </w:rPr>
        <w:t>San José. Su origen y fundación. 1 de junio de 1783</w:t>
      </w:r>
      <w:r w:rsidRPr="00FF43B4">
        <w:rPr>
          <w:rFonts w:ascii="Georgia" w:eastAsia="Times New Roman" w:hAnsi="Georgia" w:cs="Times New Roman"/>
          <w:sz w:val="20"/>
          <w:szCs w:val="20"/>
          <w:highlight w:val="white"/>
        </w:rPr>
        <w:t xml:space="preserve">, Montevideo, LIGU S.A., 1961. </w:t>
      </w:r>
      <w:r w:rsidRPr="00FF43B4">
        <w:rPr>
          <w:rFonts w:ascii="Georgia" w:eastAsia="Times New Roman" w:hAnsi="Georgia" w:cs="Times New Roman"/>
          <w:sz w:val="20"/>
          <w:szCs w:val="20"/>
        </w:rPr>
        <w:t xml:space="preserve">Bernardo </w:t>
      </w:r>
      <w:proofErr w:type="gramStart"/>
      <w:r w:rsidRPr="00FF43B4">
        <w:rPr>
          <w:rFonts w:ascii="Georgia" w:eastAsia="Times New Roman" w:hAnsi="Georgia" w:cs="Times New Roman"/>
          <w:sz w:val="20"/>
          <w:szCs w:val="20"/>
        </w:rPr>
        <w:t>Dela</w:t>
      </w:r>
      <w:proofErr w:type="gramEnd"/>
      <w:r w:rsidRPr="00FF43B4">
        <w:rPr>
          <w:rFonts w:ascii="Georgia" w:eastAsia="Times New Roman" w:hAnsi="Georgia" w:cs="Times New Roman"/>
          <w:sz w:val="20"/>
          <w:szCs w:val="20"/>
        </w:rPr>
        <w:t xml:space="preserve"> </w:t>
      </w:r>
      <w:proofErr w:type="spellStart"/>
      <w:r w:rsidRPr="00FF43B4">
        <w:rPr>
          <w:rFonts w:ascii="Georgia" w:eastAsia="Times New Roman" w:hAnsi="Georgia" w:cs="Times New Roman"/>
          <w:sz w:val="20"/>
          <w:szCs w:val="20"/>
        </w:rPr>
        <w:t>Hanty</w:t>
      </w:r>
      <w:proofErr w:type="spellEnd"/>
      <w:r w:rsidRPr="00FF43B4">
        <w:rPr>
          <w:rFonts w:ascii="Georgia" w:eastAsia="Times New Roman" w:hAnsi="Georgia" w:cs="Times New Roman"/>
          <w:sz w:val="20"/>
          <w:szCs w:val="20"/>
        </w:rPr>
        <w:t xml:space="preserve"> le proporcionó múltiples documentos de su colección y prologó la obra. Remarcaba la difícil tarea de </w:t>
      </w:r>
      <w:proofErr w:type="spellStart"/>
      <w:r w:rsidRPr="00FF43B4">
        <w:rPr>
          <w:rFonts w:ascii="Georgia" w:eastAsia="Times New Roman" w:hAnsi="Georgia" w:cs="Times New Roman"/>
          <w:sz w:val="20"/>
          <w:szCs w:val="20"/>
        </w:rPr>
        <w:t>Larriera</w:t>
      </w:r>
      <w:proofErr w:type="spellEnd"/>
      <w:r w:rsidRPr="00FF43B4">
        <w:rPr>
          <w:rFonts w:ascii="Georgia" w:eastAsia="Times New Roman" w:hAnsi="Georgia" w:cs="Times New Roman"/>
          <w:sz w:val="20"/>
          <w:szCs w:val="20"/>
        </w:rPr>
        <w:t xml:space="preserve"> al escribir sobre San José, pues se trataba de la Historia de </w:t>
      </w:r>
      <w:r w:rsidR="00041DE1" w:rsidRPr="00FF43B4">
        <w:rPr>
          <w:rFonts w:ascii="Georgia" w:eastAsia="Times New Roman" w:hAnsi="Georgia" w:cs="Times New Roman"/>
          <w:sz w:val="20"/>
          <w:szCs w:val="20"/>
        </w:rPr>
        <w:t>«un pueblo que nace casi simultáneamente con los albores de una nacionalidad que surge»</w:t>
      </w:r>
      <w:r w:rsidRPr="00FF43B4">
        <w:rPr>
          <w:rFonts w:ascii="Georgia" w:eastAsia="Times New Roman" w:hAnsi="Georgia" w:cs="Times New Roman"/>
          <w:sz w:val="20"/>
          <w:szCs w:val="20"/>
        </w:rPr>
        <w:t xml:space="preserve">. Sin embargo, destacaba el libro porque </w:t>
      </w:r>
      <w:r w:rsidR="00041DE1" w:rsidRPr="00FF43B4">
        <w:rPr>
          <w:rFonts w:ascii="Georgia" w:eastAsia="Times New Roman" w:hAnsi="Georgia" w:cs="Times New Roman"/>
          <w:sz w:val="20"/>
          <w:szCs w:val="20"/>
        </w:rPr>
        <w:t xml:space="preserve">«acuna agradablemente con el recuerdo y la fuerza de la documentación a los que descendemos de los fundadores que condujo Eusebio Vidal para crear un pueblo </w:t>
      </w:r>
      <w:r w:rsidR="00E04C42" w:rsidRPr="00FF43B4">
        <w:rPr>
          <w:rFonts w:ascii="Times New Roman" w:eastAsia="Times New Roman" w:hAnsi="Times New Roman" w:cs="Times New Roman"/>
          <w:sz w:val="20"/>
          <w:szCs w:val="20"/>
        </w:rPr>
        <w:t>“</w:t>
      </w:r>
      <w:r w:rsidR="00041DE1" w:rsidRPr="00FF43B4">
        <w:rPr>
          <w:rFonts w:ascii="Georgia" w:eastAsia="Times New Roman" w:hAnsi="Georgia" w:cs="Times New Roman"/>
          <w:sz w:val="20"/>
          <w:szCs w:val="20"/>
        </w:rPr>
        <w:t xml:space="preserve">en la margen derecha del arroyo San </w:t>
      </w:r>
      <w:r w:rsidR="00E04C42" w:rsidRPr="00FF43B4">
        <w:rPr>
          <w:rFonts w:ascii="Georgia" w:eastAsia="Times New Roman" w:hAnsi="Georgia" w:cs="Times New Roman"/>
          <w:sz w:val="20"/>
          <w:szCs w:val="20"/>
        </w:rPr>
        <w:t>José”</w:t>
      </w:r>
      <w:r w:rsidR="00041DE1" w:rsidRPr="00FF43B4">
        <w:rPr>
          <w:rFonts w:ascii="Georgia" w:eastAsia="Times New Roman" w:hAnsi="Georgia" w:cs="Times New Roman"/>
          <w:sz w:val="20"/>
          <w:szCs w:val="20"/>
        </w:rPr>
        <w:t>»</w:t>
      </w:r>
      <w:r w:rsidRPr="00FF43B4">
        <w:rPr>
          <w:rFonts w:ascii="Georgia" w:eastAsia="Times New Roman" w:hAnsi="Georgia" w:cs="Times New Roman"/>
          <w:sz w:val="20"/>
          <w:szCs w:val="20"/>
        </w:rPr>
        <w:t xml:space="preserve">. Como ejemplo de otras publicaciones, cfr. </w:t>
      </w:r>
      <w:proofErr w:type="spellStart"/>
      <w:r w:rsidRPr="00FF43B4">
        <w:rPr>
          <w:rFonts w:ascii="Georgia" w:eastAsia="Times New Roman" w:hAnsi="Georgia" w:cs="Times New Roman"/>
          <w:sz w:val="20"/>
          <w:szCs w:val="20"/>
          <w:highlight w:val="white"/>
        </w:rPr>
        <w:t>Larriera</w:t>
      </w:r>
      <w:proofErr w:type="spellEnd"/>
      <w:r w:rsidRPr="00FF43B4">
        <w:rPr>
          <w:rFonts w:ascii="Georgia" w:eastAsia="Times New Roman" w:hAnsi="Georgia" w:cs="Times New Roman"/>
          <w:sz w:val="20"/>
          <w:szCs w:val="20"/>
          <w:highlight w:val="white"/>
        </w:rPr>
        <w:t xml:space="preserve"> </w:t>
      </w:r>
      <w:proofErr w:type="spellStart"/>
      <w:r w:rsidRPr="00FF43B4">
        <w:rPr>
          <w:rFonts w:ascii="Georgia" w:eastAsia="Times New Roman" w:hAnsi="Georgia" w:cs="Times New Roman"/>
          <w:sz w:val="20"/>
          <w:szCs w:val="20"/>
          <w:highlight w:val="white"/>
        </w:rPr>
        <w:t>Bonavita</w:t>
      </w:r>
      <w:proofErr w:type="spellEnd"/>
      <w:r w:rsidRPr="00FF43B4">
        <w:rPr>
          <w:rFonts w:ascii="Georgia" w:eastAsia="Times New Roman" w:hAnsi="Georgia" w:cs="Times New Roman"/>
          <w:sz w:val="20"/>
          <w:szCs w:val="20"/>
          <w:highlight w:val="white"/>
        </w:rPr>
        <w:t xml:space="preserve">, Carlos. </w:t>
      </w:r>
      <w:r w:rsidRPr="00FF43B4">
        <w:rPr>
          <w:rFonts w:ascii="Georgia" w:eastAsia="Times New Roman" w:hAnsi="Georgia" w:cs="Times New Roman"/>
          <w:i/>
          <w:sz w:val="20"/>
          <w:szCs w:val="20"/>
          <w:highlight w:val="white"/>
        </w:rPr>
        <w:t>Paso del Rey, San José, Éxodo del Pueblo Oriental</w:t>
      </w:r>
      <w:r w:rsidRPr="00FF43B4">
        <w:rPr>
          <w:rFonts w:ascii="Georgia" w:eastAsia="Times New Roman" w:hAnsi="Georgia" w:cs="Times New Roman"/>
          <w:sz w:val="20"/>
          <w:szCs w:val="20"/>
          <w:highlight w:val="white"/>
        </w:rPr>
        <w:t>, Comité ejecutivo de los Festejos por el Sesquicentenario de la Revolución Oriental, 1811-1961. San José de Mayo, Figueroa impresores, 1961.</w:t>
      </w:r>
    </w:p>
  </w:footnote>
  <w:footnote w:id="14">
    <w:p w14:paraId="0000003A" w14:textId="46303F21" w:rsidR="00F55CF7" w:rsidRPr="00FF43B4" w:rsidRDefault="00000000" w:rsidP="00B9487F">
      <w:pPr>
        <w:spacing w:after="60" w:line="240" w:lineRule="auto"/>
        <w:jc w:val="both"/>
        <w:rPr>
          <w:rFonts w:ascii="Georgia" w:eastAsia="Times New Roman" w:hAnsi="Georgia" w:cs="Times New Roman"/>
          <w:i/>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w:t>
      </w:r>
      <w:r w:rsidRPr="00FF43B4">
        <w:rPr>
          <w:rFonts w:ascii="Georgia" w:eastAsia="Times New Roman" w:hAnsi="Georgia" w:cs="Times New Roman"/>
          <w:sz w:val="20"/>
          <w:szCs w:val="20"/>
          <w:highlight w:val="white"/>
        </w:rPr>
        <w:t>Olaz</w:t>
      </w:r>
      <w:r w:rsidR="00E04C42" w:rsidRPr="00FF43B4">
        <w:rPr>
          <w:rFonts w:ascii="Georgia" w:eastAsia="Times New Roman" w:hAnsi="Georgia" w:cs="Times New Roman"/>
          <w:sz w:val="20"/>
          <w:szCs w:val="20"/>
          <w:highlight w:val="white"/>
        </w:rPr>
        <w:t>á</w:t>
      </w:r>
      <w:r w:rsidRPr="00FF43B4">
        <w:rPr>
          <w:rFonts w:ascii="Georgia" w:eastAsia="Times New Roman" w:hAnsi="Georgia" w:cs="Times New Roman"/>
          <w:sz w:val="20"/>
          <w:szCs w:val="20"/>
          <w:highlight w:val="white"/>
        </w:rPr>
        <w:t xml:space="preserve">bal, Héctor. </w:t>
      </w:r>
      <w:r w:rsidRPr="00FF43B4">
        <w:rPr>
          <w:rFonts w:ascii="Georgia" w:eastAsia="Times New Roman" w:hAnsi="Georgia" w:cs="Times New Roman"/>
          <w:i/>
          <w:sz w:val="20"/>
          <w:szCs w:val="20"/>
          <w:highlight w:val="white"/>
        </w:rPr>
        <w:t>Cronistas del San José antiguo</w:t>
      </w:r>
      <w:r w:rsidRPr="00FF43B4">
        <w:rPr>
          <w:rFonts w:ascii="Georgia" w:eastAsia="Times New Roman" w:hAnsi="Georgia" w:cs="Times New Roman"/>
          <w:sz w:val="20"/>
          <w:szCs w:val="20"/>
          <w:highlight w:val="white"/>
        </w:rPr>
        <w:t xml:space="preserve">, Montevideo, Ed. Sandino, 1968; </w:t>
      </w:r>
      <w:r w:rsidR="00041DE1" w:rsidRPr="00FF43B4">
        <w:rPr>
          <w:rFonts w:ascii="Georgia" w:eastAsia="Times New Roman" w:hAnsi="Georgia" w:cs="Times New Roman"/>
          <w:sz w:val="20"/>
          <w:szCs w:val="20"/>
          <w:highlight w:val="white"/>
        </w:rPr>
        <w:t>«San José en la Historia»</w:t>
      </w:r>
      <w:r w:rsidRPr="00FF43B4">
        <w:rPr>
          <w:rFonts w:ascii="Georgia" w:eastAsia="Times New Roman" w:hAnsi="Georgia" w:cs="Times New Roman"/>
          <w:sz w:val="20"/>
          <w:szCs w:val="20"/>
          <w:highlight w:val="white"/>
        </w:rPr>
        <w:t>,</w:t>
      </w:r>
      <w:r w:rsidR="00E04C42" w:rsidRPr="00FF43B4">
        <w:rPr>
          <w:rFonts w:ascii="Georgia" w:eastAsia="Times New Roman" w:hAnsi="Georgia" w:cs="Times New Roman"/>
          <w:sz w:val="20"/>
          <w:szCs w:val="20"/>
          <w:highlight w:val="white"/>
        </w:rPr>
        <w:t xml:space="preserve"> </w:t>
      </w:r>
      <w:r w:rsidR="00041DE1" w:rsidRPr="00FF43B4">
        <w:rPr>
          <w:rFonts w:ascii="Georgia" w:eastAsia="Times New Roman" w:hAnsi="Georgia" w:cs="Times New Roman"/>
          <w:sz w:val="20"/>
          <w:szCs w:val="20"/>
          <w:highlight w:val="white"/>
        </w:rPr>
        <w:t>«San José»</w:t>
      </w:r>
      <w:r w:rsidRPr="00FF43B4">
        <w:rPr>
          <w:rFonts w:ascii="Georgia" w:eastAsia="Times New Roman" w:hAnsi="Georgia" w:cs="Times New Roman"/>
          <w:sz w:val="20"/>
          <w:szCs w:val="20"/>
          <w:highlight w:val="white"/>
        </w:rPr>
        <w:t xml:space="preserve">, colección </w:t>
      </w:r>
      <w:r w:rsidRPr="00FF43B4">
        <w:rPr>
          <w:rFonts w:ascii="Georgia" w:eastAsia="Times New Roman" w:hAnsi="Georgia" w:cs="Times New Roman"/>
          <w:i/>
          <w:sz w:val="20"/>
          <w:szCs w:val="20"/>
          <w:highlight w:val="white"/>
        </w:rPr>
        <w:t>Los Departamentos</w:t>
      </w:r>
      <w:r w:rsidRPr="00FF43B4">
        <w:rPr>
          <w:rFonts w:ascii="Georgia" w:eastAsia="Times New Roman" w:hAnsi="Georgia" w:cs="Times New Roman"/>
          <w:sz w:val="20"/>
          <w:szCs w:val="20"/>
          <w:highlight w:val="white"/>
        </w:rPr>
        <w:t xml:space="preserve">, Montevideo, Ed. Nuestra Tierra, 1970, </w:t>
      </w:r>
      <w:r w:rsidRPr="00FF43B4">
        <w:rPr>
          <w:rFonts w:ascii="Georgia" w:eastAsia="Times New Roman" w:hAnsi="Georgia" w:cs="Times New Roman"/>
          <w:i/>
          <w:sz w:val="20"/>
          <w:szCs w:val="20"/>
          <w:highlight w:val="white"/>
        </w:rPr>
        <w:t xml:space="preserve">Rafael </w:t>
      </w:r>
      <w:proofErr w:type="spellStart"/>
      <w:r w:rsidRPr="00FF43B4">
        <w:rPr>
          <w:rFonts w:ascii="Georgia" w:eastAsia="Times New Roman" w:hAnsi="Georgia" w:cs="Times New Roman"/>
          <w:i/>
          <w:sz w:val="20"/>
          <w:szCs w:val="20"/>
          <w:highlight w:val="white"/>
        </w:rPr>
        <w:t>Sienra</w:t>
      </w:r>
      <w:proofErr w:type="spellEnd"/>
      <w:r w:rsidRPr="00FF43B4">
        <w:rPr>
          <w:rFonts w:ascii="Georgia" w:eastAsia="Times New Roman" w:hAnsi="Georgia" w:cs="Times New Roman"/>
          <w:i/>
          <w:sz w:val="20"/>
          <w:szCs w:val="20"/>
          <w:highlight w:val="white"/>
        </w:rPr>
        <w:t xml:space="preserve"> y la historia de San José, San José</w:t>
      </w:r>
      <w:r w:rsidRPr="00FF43B4">
        <w:rPr>
          <w:rFonts w:ascii="Georgia" w:eastAsia="Times New Roman" w:hAnsi="Georgia" w:cs="Times New Roman"/>
          <w:sz w:val="20"/>
          <w:szCs w:val="20"/>
          <w:highlight w:val="white"/>
        </w:rPr>
        <w:t>, Ed. Los Principios, 1968; P</w:t>
      </w:r>
      <w:r w:rsidR="00E04C42" w:rsidRPr="00FF43B4">
        <w:rPr>
          <w:rFonts w:ascii="Georgia" w:eastAsia="Times New Roman" w:hAnsi="Georgia" w:cs="Times New Roman"/>
          <w:sz w:val="20"/>
          <w:szCs w:val="20"/>
          <w:highlight w:val="white"/>
        </w:rPr>
        <w:t>a</w:t>
      </w:r>
      <w:r w:rsidRPr="00FF43B4">
        <w:rPr>
          <w:rFonts w:ascii="Georgia" w:eastAsia="Times New Roman" w:hAnsi="Georgia" w:cs="Times New Roman"/>
          <w:sz w:val="20"/>
          <w:szCs w:val="20"/>
          <w:highlight w:val="white"/>
        </w:rPr>
        <w:t xml:space="preserve">trón, Margarita. </w:t>
      </w:r>
      <w:r w:rsidRPr="00FF43B4">
        <w:rPr>
          <w:rFonts w:ascii="Georgia" w:eastAsia="Times New Roman" w:hAnsi="Georgia" w:cs="Times New Roman"/>
          <w:i/>
          <w:sz w:val="20"/>
          <w:szCs w:val="20"/>
          <w:highlight w:val="white"/>
        </w:rPr>
        <w:t>San José. Apuntes para una Historia</w:t>
      </w:r>
      <w:r w:rsidRPr="00FF43B4">
        <w:rPr>
          <w:rFonts w:ascii="Georgia" w:eastAsia="Times New Roman" w:hAnsi="Georgia" w:cs="Times New Roman"/>
          <w:sz w:val="20"/>
          <w:szCs w:val="20"/>
          <w:highlight w:val="white"/>
        </w:rPr>
        <w:t>, San José de Mayo, Imprenta La Canasta, 2011.</w:t>
      </w:r>
    </w:p>
  </w:footnote>
  <w:footnote w:id="15">
    <w:p w14:paraId="0000003B" w14:textId="77777777"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highlight w:val="white"/>
        </w:rPr>
        <w:t xml:space="preserve">Cfr. Barrios Pintos, Aníbal. </w:t>
      </w:r>
      <w:r w:rsidRPr="00FF43B4">
        <w:rPr>
          <w:rFonts w:ascii="Georgia" w:eastAsia="Times New Roman" w:hAnsi="Georgia" w:cs="Times New Roman"/>
          <w:i/>
          <w:sz w:val="20"/>
          <w:szCs w:val="20"/>
          <w:highlight w:val="white"/>
        </w:rPr>
        <w:t>Historia de los pueblos orientales</w:t>
      </w:r>
      <w:r w:rsidRPr="00FF43B4">
        <w:rPr>
          <w:rFonts w:ascii="Georgia" w:eastAsia="Times New Roman" w:hAnsi="Georgia" w:cs="Times New Roman"/>
          <w:sz w:val="20"/>
          <w:szCs w:val="20"/>
          <w:highlight w:val="white"/>
        </w:rPr>
        <w:t xml:space="preserve">, tomo II, Montevideo, Banda Oriental, 2008, </w:t>
      </w:r>
      <w:r w:rsidRPr="00FF43B4">
        <w:rPr>
          <w:rFonts w:ascii="Georgia" w:eastAsia="Times New Roman" w:hAnsi="Georgia" w:cs="Times New Roman"/>
          <w:i/>
          <w:sz w:val="20"/>
          <w:szCs w:val="20"/>
          <w:highlight w:val="white"/>
        </w:rPr>
        <w:t>San José. De la Prehistoria a nuestros días</w:t>
      </w:r>
      <w:r w:rsidRPr="00FF43B4">
        <w:rPr>
          <w:rFonts w:ascii="Georgia" w:eastAsia="Times New Roman" w:hAnsi="Georgia" w:cs="Times New Roman"/>
          <w:sz w:val="20"/>
          <w:szCs w:val="20"/>
          <w:highlight w:val="white"/>
        </w:rPr>
        <w:t xml:space="preserve">, Montevideo, Ministerio de Educación y Cultura, 1986; </w:t>
      </w:r>
      <w:proofErr w:type="spellStart"/>
      <w:r w:rsidRPr="00FF43B4">
        <w:rPr>
          <w:rFonts w:ascii="Georgia" w:eastAsia="Times New Roman" w:hAnsi="Georgia" w:cs="Times New Roman"/>
          <w:sz w:val="20"/>
          <w:szCs w:val="20"/>
        </w:rPr>
        <w:t>Apolant</w:t>
      </w:r>
      <w:proofErr w:type="spellEnd"/>
      <w:r w:rsidRPr="00FF43B4">
        <w:rPr>
          <w:rFonts w:ascii="Georgia" w:eastAsia="Times New Roman" w:hAnsi="Georgia" w:cs="Times New Roman"/>
          <w:sz w:val="20"/>
          <w:szCs w:val="20"/>
        </w:rPr>
        <w:t xml:space="preserve">, Juan Alejandro. </w:t>
      </w:r>
      <w:r w:rsidRPr="00FF43B4">
        <w:rPr>
          <w:rFonts w:ascii="Georgia" w:eastAsia="Times New Roman" w:hAnsi="Georgia" w:cs="Times New Roman"/>
          <w:i/>
          <w:sz w:val="20"/>
          <w:szCs w:val="20"/>
        </w:rPr>
        <w:t>Operativo Patagonia. Historia de la mayor aportación demográfica masiva a la Banda Oriental con la nómina completa, filiaciones y destino de las familias pobladoras</w:t>
      </w:r>
      <w:r w:rsidRPr="00FF43B4">
        <w:rPr>
          <w:rFonts w:ascii="Georgia" w:eastAsia="Times New Roman" w:hAnsi="Georgia" w:cs="Times New Roman"/>
          <w:sz w:val="20"/>
          <w:szCs w:val="20"/>
        </w:rPr>
        <w:t>, Montevideo, Imprenta Letras, 1970.</w:t>
      </w:r>
    </w:p>
  </w:footnote>
  <w:footnote w:id="16">
    <w:p w14:paraId="0000003C" w14:textId="4ECB1C77"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Cfr. </w:t>
      </w:r>
      <w:proofErr w:type="spellStart"/>
      <w:r w:rsidRPr="00FF43B4">
        <w:rPr>
          <w:rFonts w:ascii="Georgia" w:eastAsia="Times New Roman" w:hAnsi="Georgia" w:cs="Times New Roman"/>
          <w:sz w:val="20"/>
          <w:szCs w:val="20"/>
          <w:highlight w:val="white"/>
        </w:rPr>
        <w:t>Ramela</w:t>
      </w:r>
      <w:proofErr w:type="spellEnd"/>
      <w:r w:rsidRPr="00FF43B4">
        <w:rPr>
          <w:rFonts w:ascii="Georgia" w:eastAsia="Times New Roman" w:hAnsi="Georgia" w:cs="Times New Roman"/>
          <w:sz w:val="20"/>
          <w:szCs w:val="20"/>
          <w:highlight w:val="white"/>
        </w:rPr>
        <w:t xml:space="preserve">, Daniel. </w:t>
      </w:r>
      <w:r w:rsidRPr="00FF43B4">
        <w:rPr>
          <w:rFonts w:ascii="Georgia" w:eastAsia="Times New Roman" w:hAnsi="Georgia" w:cs="Times New Roman"/>
          <w:i/>
          <w:sz w:val="20"/>
          <w:szCs w:val="20"/>
          <w:highlight w:val="white"/>
        </w:rPr>
        <w:t>190° aniversario de la fundación de San José</w:t>
      </w:r>
      <w:r w:rsidRPr="00FF43B4">
        <w:rPr>
          <w:rFonts w:ascii="Georgia" w:eastAsia="Times New Roman" w:hAnsi="Georgia" w:cs="Times New Roman"/>
          <w:sz w:val="20"/>
          <w:szCs w:val="20"/>
          <w:highlight w:val="white"/>
        </w:rPr>
        <w:t xml:space="preserve">, San José de Mayo, Ed. Los Principios, 1974, </w:t>
      </w:r>
      <w:r w:rsidRPr="00FF43B4">
        <w:rPr>
          <w:rFonts w:ascii="Georgia" w:eastAsia="Times New Roman" w:hAnsi="Georgia" w:cs="Times New Roman"/>
          <w:i/>
          <w:sz w:val="20"/>
          <w:szCs w:val="20"/>
          <w:highlight w:val="white"/>
        </w:rPr>
        <w:t>Repique Secular: Historia del templo-Catedral de San José de Mayo, 1875- 24 de marzo -1975</w:t>
      </w:r>
      <w:r w:rsidRPr="00FF43B4">
        <w:rPr>
          <w:rFonts w:ascii="Georgia" w:eastAsia="Times New Roman" w:hAnsi="Georgia" w:cs="Times New Roman"/>
          <w:sz w:val="20"/>
          <w:szCs w:val="20"/>
          <w:highlight w:val="white"/>
        </w:rPr>
        <w:t xml:space="preserve">, San José de Mayo, Los Principios, 1975. </w:t>
      </w:r>
      <w:proofErr w:type="spellStart"/>
      <w:r w:rsidRPr="00FF43B4">
        <w:rPr>
          <w:rFonts w:ascii="Georgia" w:eastAsia="Times New Roman" w:hAnsi="Georgia" w:cs="Times New Roman"/>
          <w:sz w:val="20"/>
          <w:szCs w:val="20"/>
        </w:rPr>
        <w:t>Ramela</w:t>
      </w:r>
      <w:proofErr w:type="spellEnd"/>
      <w:r w:rsidRPr="00FF43B4">
        <w:rPr>
          <w:rFonts w:ascii="Georgia" w:eastAsia="Times New Roman" w:hAnsi="Georgia" w:cs="Times New Roman"/>
          <w:sz w:val="20"/>
          <w:szCs w:val="20"/>
        </w:rPr>
        <w:t xml:space="preserve">, con sus más de 90 años, sigue </w:t>
      </w:r>
      <w:r w:rsidR="00041DE1" w:rsidRPr="00FF43B4">
        <w:rPr>
          <w:rFonts w:ascii="Georgia" w:eastAsia="Times New Roman" w:hAnsi="Georgia" w:cs="Times New Roman"/>
          <w:sz w:val="20"/>
          <w:szCs w:val="20"/>
        </w:rPr>
        <w:t>siendo</w:t>
      </w:r>
      <w:r w:rsidRPr="00FF43B4">
        <w:rPr>
          <w:rFonts w:ascii="Georgia" w:eastAsia="Times New Roman" w:hAnsi="Georgia" w:cs="Times New Roman"/>
          <w:sz w:val="20"/>
          <w:szCs w:val="20"/>
        </w:rPr>
        <w:t xml:space="preserve">, hasta la actualidad, un militante histórico de San José, </w:t>
      </w:r>
      <w:r w:rsidR="00F45677" w:rsidRPr="00FF43B4">
        <w:rPr>
          <w:rFonts w:ascii="Georgia" w:eastAsia="Times New Roman" w:hAnsi="Georgia" w:cs="Times New Roman"/>
          <w:sz w:val="20"/>
          <w:szCs w:val="20"/>
        </w:rPr>
        <w:t xml:space="preserve">que </w:t>
      </w:r>
      <w:r w:rsidR="00041DE1" w:rsidRPr="00FF43B4">
        <w:rPr>
          <w:rFonts w:ascii="Georgia" w:eastAsia="Times New Roman" w:hAnsi="Georgia" w:cs="Times New Roman"/>
          <w:sz w:val="20"/>
          <w:szCs w:val="20"/>
        </w:rPr>
        <w:t>publica</w:t>
      </w:r>
      <w:r w:rsidRPr="00FF43B4">
        <w:rPr>
          <w:rFonts w:ascii="Georgia" w:eastAsia="Times New Roman" w:hAnsi="Georgia" w:cs="Times New Roman"/>
          <w:sz w:val="20"/>
          <w:szCs w:val="20"/>
        </w:rPr>
        <w:t xml:space="preserve"> y </w:t>
      </w:r>
      <w:r w:rsidR="00041DE1" w:rsidRPr="00FF43B4">
        <w:rPr>
          <w:rFonts w:ascii="Georgia" w:eastAsia="Times New Roman" w:hAnsi="Georgia" w:cs="Times New Roman"/>
          <w:sz w:val="20"/>
          <w:szCs w:val="20"/>
        </w:rPr>
        <w:t>debat</w:t>
      </w:r>
      <w:r w:rsidR="00F45677" w:rsidRPr="00FF43B4">
        <w:rPr>
          <w:rFonts w:ascii="Georgia" w:eastAsia="Times New Roman" w:hAnsi="Georgia" w:cs="Times New Roman"/>
          <w:sz w:val="20"/>
          <w:szCs w:val="20"/>
        </w:rPr>
        <w:t>e</w:t>
      </w:r>
      <w:r w:rsidRPr="00FF43B4">
        <w:rPr>
          <w:rFonts w:ascii="Georgia" w:eastAsia="Times New Roman" w:hAnsi="Georgia" w:cs="Times New Roman"/>
          <w:sz w:val="20"/>
          <w:szCs w:val="20"/>
        </w:rPr>
        <w:t xml:space="preserve"> por diversos canales, entre los que ha sumado, en los últimos años, redes sociales. Ampliar en: </w:t>
      </w:r>
      <w:hyperlink r:id="rId2">
        <w:r w:rsidRPr="00FF43B4">
          <w:rPr>
            <w:rFonts w:ascii="Georgia" w:eastAsia="Times New Roman" w:hAnsi="Georgia" w:cs="Times New Roman"/>
            <w:sz w:val="20"/>
            <w:szCs w:val="20"/>
            <w:u w:val="single"/>
          </w:rPr>
          <w:t>http://armandolveira.blogspot.com/2008/01/san-jos-de-los-olvidos.html</w:t>
        </w:r>
      </w:hyperlink>
    </w:p>
  </w:footnote>
  <w:footnote w:id="17">
    <w:p w14:paraId="0000003D" w14:textId="1F38AF61"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Cfr. </w:t>
      </w:r>
      <w:r w:rsidRPr="00FF43B4">
        <w:rPr>
          <w:rFonts w:ascii="Georgia" w:eastAsia="Times New Roman" w:hAnsi="Georgia" w:cs="Times New Roman"/>
          <w:sz w:val="20"/>
          <w:szCs w:val="20"/>
          <w:highlight w:val="white"/>
        </w:rPr>
        <w:t xml:space="preserve">Patrón, Margarita. </w:t>
      </w:r>
      <w:r w:rsidRPr="00FF43B4">
        <w:rPr>
          <w:rFonts w:ascii="Georgia" w:eastAsia="Times New Roman" w:hAnsi="Georgia" w:cs="Times New Roman"/>
          <w:i/>
          <w:sz w:val="20"/>
          <w:szCs w:val="20"/>
          <w:highlight w:val="white"/>
        </w:rPr>
        <w:t>El Liceo departamental de San José. Un rescate del olvido</w:t>
      </w:r>
      <w:r w:rsidRPr="00FF43B4">
        <w:rPr>
          <w:rFonts w:ascii="Georgia" w:eastAsia="Times New Roman" w:hAnsi="Georgia" w:cs="Times New Roman"/>
          <w:sz w:val="20"/>
          <w:szCs w:val="20"/>
          <w:highlight w:val="white"/>
        </w:rPr>
        <w:t xml:space="preserve">, San José de Mayo, La Canasta, 2013, </w:t>
      </w:r>
      <w:r w:rsidRPr="00FF43B4">
        <w:rPr>
          <w:rFonts w:ascii="Georgia" w:eastAsia="Times New Roman" w:hAnsi="Georgia" w:cs="Times New Roman"/>
          <w:i/>
          <w:sz w:val="20"/>
          <w:szCs w:val="20"/>
          <w:highlight w:val="white"/>
        </w:rPr>
        <w:t>Museo de San José. Los orígenes de la institución y la casona de Ortuño</w:t>
      </w:r>
      <w:r w:rsidRPr="00FF43B4">
        <w:rPr>
          <w:rFonts w:ascii="Georgia" w:eastAsia="Times New Roman" w:hAnsi="Georgia" w:cs="Times New Roman"/>
          <w:sz w:val="20"/>
          <w:szCs w:val="20"/>
          <w:highlight w:val="white"/>
        </w:rPr>
        <w:t xml:space="preserve">, San José de Mayo, La Canasta, 2017, </w:t>
      </w:r>
      <w:r w:rsidRPr="00FF43B4">
        <w:rPr>
          <w:rFonts w:ascii="Georgia" w:eastAsia="Times New Roman" w:hAnsi="Georgia" w:cs="Times New Roman"/>
          <w:i/>
          <w:sz w:val="20"/>
          <w:szCs w:val="20"/>
          <w:highlight w:val="white"/>
        </w:rPr>
        <w:t xml:space="preserve">Teatro </w:t>
      </w:r>
      <w:proofErr w:type="spellStart"/>
      <w:r w:rsidRPr="00FF43B4">
        <w:rPr>
          <w:rFonts w:ascii="Georgia" w:eastAsia="Times New Roman" w:hAnsi="Georgia" w:cs="Times New Roman"/>
          <w:i/>
          <w:sz w:val="20"/>
          <w:szCs w:val="20"/>
          <w:highlight w:val="white"/>
        </w:rPr>
        <w:t>Macció</w:t>
      </w:r>
      <w:proofErr w:type="spellEnd"/>
      <w:r w:rsidRPr="00FF43B4">
        <w:rPr>
          <w:rFonts w:ascii="Georgia" w:eastAsia="Times New Roman" w:hAnsi="Georgia" w:cs="Times New Roman"/>
          <w:i/>
          <w:sz w:val="20"/>
          <w:szCs w:val="20"/>
          <w:highlight w:val="white"/>
        </w:rPr>
        <w:t>. El nacimiento de un escenario</w:t>
      </w:r>
      <w:r w:rsidRPr="00FF43B4">
        <w:rPr>
          <w:rFonts w:ascii="Georgia" w:eastAsia="Times New Roman" w:hAnsi="Georgia" w:cs="Times New Roman"/>
          <w:sz w:val="20"/>
          <w:szCs w:val="20"/>
          <w:highlight w:val="white"/>
        </w:rPr>
        <w:t xml:space="preserve">, San José de Mayo, La Canasta, 2022, </w:t>
      </w:r>
      <w:r w:rsidR="00041DE1" w:rsidRPr="00FF43B4">
        <w:rPr>
          <w:rFonts w:ascii="Georgia" w:eastAsia="Times New Roman" w:hAnsi="Georgia" w:cs="Times New Roman"/>
          <w:sz w:val="20"/>
          <w:szCs w:val="20"/>
        </w:rPr>
        <w:t>«Un regalo para doña Matilde»</w:t>
      </w:r>
      <w:r w:rsidRPr="00FF43B4">
        <w:rPr>
          <w:rFonts w:ascii="Georgia" w:eastAsia="Times New Roman" w:hAnsi="Georgia" w:cs="Times New Roman"/>
          <w:sz w:val="20"/>
          <w:szCs w:val="20"/>
        </w:rPr>
        <w:t>,</w:t>
      </w:r>
      <w:r w:rsidR="00E04C42" w:rsidRPr="00FF43B4">
        <w:rPr>
          <w:rFonts w:ascii="Georgia" w:eastAsia="Times New Roman" w:hAnsi="Georgia" w:cs="Times New Roman"/>
          <w:sz w:val="20"/>
          <w:szCs w:val="20"/>
        </w:rPr>
        <w:t xml:space="preserve"> </w:t>
      </w:r>
      <w:r w:rsidRPr="00FF43B4">
        <w:rPr>
          <w:rFonts w:ascii="Georgia" w:eastAsia="Times New Roman" w:hAnsi="Georgia" w:cs="Times New Roman"/>
          <w:sz w:val="20"/>
          <w:szCs w:val="20"/>
        </w:rPr>
        <w:t xml:space="preserve">Museo Histórico Nacional, </w:t>
      </w:r>
      <w:r w:rsidRPr="00FF43B4">
        <w:rPr>
          <w:rFonts w:ascii="Georgia" w:eastAsia="Times New Roman" w:hAnsi="Georgia" w:cs="Times New Roman"/>
          <w:i/>
          <w:sz w:val="20"/>
          <w:szCs w:val="20"/>
        </w:rPr>
        <w:t>De ellas dos. La biblioteca de Matilde Pacheco y Ana Amalia Batlle</w:t>
      </w:r>
      <w:r w:rsidRPr="00FF43B4">
        <w:rPr>
          <w:rFonts w:ascii="Georgia" w:eastAsia="Times New Roman" w:hAnsi="Georgia" w:cs="Times New Roman"/>
          <w:sz w:val="20"/>
          <w:szCs w:val="20"/>
        </w:rPr>
        <w:t xml:space="preserve">, Montevideo, Mosca, 2023. </w:t>
      </w:r>
    </w:p>
  </w:footnote>
  <w:footnote w:id="18">
    <w:p w14:paraId="0000003E" w14:textId="66A479E1"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w:t>
      </w:r>
      <w:r w:rsidRPr="00FF43B4">
        <w:rPr>
          <w:rFonts w:ascii="Georgia" w:eastAsia="Times New Roman" w:hAnsi="Georgia" w:cs="Times New Roman"/>
          <w:sz w:val="20"/>
          <w:szCs w:val="20"/>
          <w:highlight w:val="white"/>
        </w:rPr>
        <w:t xml:space="preserve">Azpiroz Perera, Andrés, </w:t>
      </w:r>
      <w:r w:rsidR="00041DE1" w:rsidRPr="00FF43B4">
        <w:rPr>
          <w:rFonts w:ascii="Georgia" w:eastAsia="Times New Roman" w:hAnsi="Georgia" w:cs="Times New Roman"/>
          <w:sz w:val="20"/>
          <w:szCs w:val="20"/>
          <w:highlight w:val="white"/>
        </w:rPr>
        <w:t>«Asociacionismo inmigratorio en el Interior: los gallegos en la Asociación Española 5ª. de Socorros Mutuos de San José de Mayo (1860-1910)»</w:t>
      </w:r>
      <w:r w:rsidRPr="00FF43B4">
        <w:rPr>
          <w:rFonts w:ascii="Georgia" w:eastAsia="Times New Roman" w:hAnsi="Georgia" w:cs="Times New Roman"/>
          <w:sz w:val="20"/>
          <w:szCs w:val="20"/>
          <w:highlight w:val="white"/>
        </w:rPr>
        <w:t xml:space="preserve">, Montevideo, Anuario del CEG, 2010, </w:t>
      </w:r>
      <w:r w:rsidRPr="00FF43B4">
        <w:rPr>
          <w:rFonts w:ascii="Georgia" w:eastAsia="Times New Roman" w:hAnsi="Georgia" w:cs="Times New Roman"/>
          <w:i/>
          <w:sz w:val="20"/>
          <w:szCs w:val="20"/>
          <w:highlight w:val="white"/>
        </w:rPr>
        <w:t xml:space="preserve">Luis </w:t>
      </w:r>
      <w:proofErr w:type="spellStart"/>
      <w:r w:rsidRPr="00FF43B4">
        <w:rPr>
          <w:rFonts w:ascii="Georgia" w:eastAsia="Times New Roman" w:hAnsi="Georgia" w:cs="Times New Roman"/>
          <w:i/>
          <w:sz w:val="20"/>
          <w:szCs w:val="20"/>
          <w:highlight w:val="white"/>
        </w:rPr>
        <w:t>Baccino</w:t>
      </w:r>
      <w:proofErr w:type="spellEnd"/>
      <w:r w:rsidRPr="00FF43B4">
        <w:rPr>
          <w:rFonts w:ascii="Georgia" w:eastAsia="Times New Roman" w:hAnsi="Georgia" w:cs="Times New Roman"/>
          <w:i/>
          <w:sz w:val="20"/>
          <w:szCs w:val="20"/>
          <w:highlight w:val="white"/>
        </w:rPr>
        <w:t>. Movidos por la renovación. La promoción de los laicos y el reformismo social católico desde la diócesis de San José en los tempranos sesenta</w:t>
      </w:r>
      <w:r w:rsidRPr="00FF43B4">
        <w:rPr>
          <w:rFonts w:ascii="Georgia" w:eastAsia="Times New Roman" w:hAnsi="Georgia" w:cs="Times New Roman"/>
          <w:sz w:val="20"/>
          <w:szCs w:val="20"/>
          <w:highlight w:val="white"/>
        </w:rPr>
        <w:t xml:space="preserve">, Cuadernos de OBSUR, Montevideo, Doble clic editoras, 2016. </w:t>
      </w:r>
    </w:p>
  </w:footnote>
  <w:footnote w:id="19">
    <w:p w14:paraId="0000003F" w14:textId="77777777"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Desde 2018, soy estudiante de posgrado de la Maestría en Ciencias Humanas, opción Historia Rioplatense, en la Facultad de Humanidades y Ciencias de la Educación de la Universidad de la República. </w:t>
      </w:r>
    </w:p>
  </w:footnote>
  <w:footnote w:id="20">
    <w:p w14:paraId="00000040" w14:textId="6953882D" w:rsidR="00F55CF7" w:rsidRPr="00FF43B4" w:rsidRDefault="00000000" w:rsidP="00B9487F">
      <w:pPr>
        <w:spacing w:after="60" w:line="240" w:lineRule="auto"/>
        <w:jc w:val="both"/>
        <w:rPr>
          <w:rFonts w:ascii="Georgia" w:eastAsia="Times New Roman" w:hAnsi="Georgia" w:cs="Times New Roman"/>
          <w:sz w:val="20"/>
          <w:szCs w:val="20"/>
          <w:lang w:val="es-ES"/>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w:t>
      </w:r>
      <w:r w:rsidRPr="00FF43B4">
        <w:rPr>
          <w:rFonts w:ascii="Georgia" w:eastAsia="Times New Roman" w:hAnsi="Georgia" w:cs="Times New Roman"/>
          <w:sz w:val="20"/>
          <w:szCs w:val="20"/>
          <w:highlight w:val="white"/>
        </w:rPr>
        <w:t xml:space="preserve">Fernández Delgado, </w:t>
      </w:r>
      <w:r w:rsidRPr="00FF43B4">
        <w:rPr>
          <w:rFonts w:ascii="Georgia" w:eastAsia="Times New Roman" w:hAnsi="Georgia" w:cs="Times New Roman"/>
          <w:sz w:val="20"/>
          <w:szCs w:val="20"/>
        </w:rPr>
        <w:t xml:space="preserve">Gabriel. </w:t>
      </w:r>
      <w:r w:rsidR="00041DE1" w:rsidRPr="00FF43B4">
        <w:rPr>
          <w:rFonts w:ascii="Georgia" w:eastAsia="Times New Roman" w:hAnsi="Georgia" w:cs="Times New Roman"/>
          <w:sz w:val="20"/>
          <w:szCs w:val="20"/>
        </w:rPr>
        <w:t>«</w:t>
      </w:r>
      <w:r w:rsidR="00FF43B4" w:rsidRPr="00FF43B4">
        <w:rPr>
          <w:rFonts w:ascii="Georgia" w:eastAsia="Times New Roman" w:hAnsi="Georgia" w:cs="Times New Roman"/>
          <w:sz w:val="20"/>
          <w:szCs w:val="20"/>
        </w:rPr>
        <w:t>"</w:t>
      </w:r>
      <w:r w:rsidR="00041DE1" w:rsidRPr="00FF43B4">
        <w:rPr>
          <w:rFonts w:ascii="Georgia" w:eastAsia="Times New Roman" w:hAnsi="Georgia" w:cs="Times New Roman"/>
          <w:sz w:val="20"/>
          <w:szCs w:val="20"/>
        </w:rPr>
        <w:t>Hacerse de un legítimo Pastor</w:t>
      </w:r>
      <w:r w:rsidR="00FF43B4" w:rsidRPr="00FF43B4">
        <w:rPr>
          <w:rFonts w:ascii="Georgia" w:eastAsia="Times New Roman" w:hAnsi="Georgia" w:cs="Times New Roman"/>
          <w:sz w:val="20"/>
          <w:szCs w:val="20"/>
        </w:rPr>
        <w:t>"</w:t>
      </w:r>
      <w:r w:rsidR="00041DE1" w:rsidRPr="00FF43B4">
        <w:rPr>
          <w:rFonts w:ascii="Georgia" w:eastAsia="Times New Roman" w:hAnsi="Georgia" w:cs="Times New Roman"/>
          <w:sz w:val="20"/>
          <w:szCs w:val="20"/>
        </w:rPr>
        <w:t>. Una mirada a la configuración parroquial en el pueblo de San José»</w:t>
      </w:r>
      <w:r w:rsidRPr="00FF43B4">
        <w:rPr>
          <w:rFonts w:ascii="Georgia" w:eastAsia="Times New Roman" w:hAnsi="Georgia" w:cs="Times New Roman"/>
          <w:sz w:val="20"/>
          <w:szCs w:val="20"/>
        </w:rPr>
        <w:t xml:space="preserve">. Trabajo final del seminario </w:t>
      </w:r>
      <w:r w:rsidRPr="00FF43B4">
        <w:rPr>
          <w:rFonts w:ascii="Georgia" w:eastAsia="Times New Roman" w:hAnsi="Georgia" w:cs="Times New Roman"/>
          <w:sz w:val="20"/>
          <w:szCs w:val="20"/>
          <w:highlight w:val="white"/>
        </w:rPr>
        <w:t xml:space="preserve">de posgrado, </w:t>
      </w:r>
      <w:proofErr w:type="gramStart"/>
      <w:r w:rsidRPr="00FF43B4">
        <w:rPr>
          <w:rFonts w:ascii="Georgia" w:eastAsia="Times New Roman" w:hAnsi="Georgia" w:cs="Times New Roman"/>
          <w:sz w:val="20"/>
          <w:szCs w:val="20"/>
          <w:highlight w:val="white"/>
        </w:rPr>
        <w:t>Catolicismos</w:t>
      </w:r>
      <w:proofErr w:type="gramEnd"/>
      <w:r w:rsidRPr="00FF43B4">
        <w:rPr>
          <w:rFonts w:ascii="Georgia" w:eastAsia="Times New Roman" w:hAnsi="Georgia" w:cs="Times New Roman"/>
          <w:sz w:val="20"/>
          <w:szCs w:val="20"/>
          <w:highlight w:val="white"/>
        </w:rPr>
        <w:t xml:space="preserve"> rioplatenses: instituciones, agentes y prácticas. Siglos XVIII-XX, Facultad de Humanidades y Ciencias de la Educación (Udela</w:t>
      </w:r>
      <w:r w:rsidR="00E04C42" w:rsidRPr="00FF43B4">
        <w:rPr>
          <w:rFonts w:ascii="Georgia" w:eastAsia="Times New Roman" w:hAnsi="Georgia" w:cs="Times New Roman"/>
          <w:sz w:val="20"/>
          <w:szCs w:val="20"/>
          <w:highlight w:val="white"/>
        </w:rPr>
        <w:t>r</w:t>
      </w:r>
      <w:r w:rsidRPr="00FF43B4">
        <w:rPr>
          <w:rFonts w:ascii="Georgia" w:eastAsia="Times New Roman" w:hAnsi="Georgia" w:cs="Times New Roman"/>
          <w:sz w:val="20"/>
          <w:szCs w:val="20"/>
          <w:highlight w:val="white"/>
        </w:rPr>
        <w:t xml:space="preserve">), 2021. (Inédito), </w:t>
      </w:r>
      <w:r w:rsidR="00041DE1" w:rsidRPr="00FF43B4">
        <w:rPr>
          <w:rFonts w:ascii="Georgia" w:eastAsia="Times New Roman" w:hAnsi="Georgia" w:cs="Times New Roman"/>
          <w:sz w:val="20"/>
          <w:szCs w:val="20"/>
          <w:highlight w:val="white"/>
        </w:rPr>
        <w:t>«Según como se mire. Espacio, identidad, poder y representación. El caso del Pueblo de San José»</w:t>
      </w:r>
      <w:r w:rsidRPr="00FF43B4">
        <w:rPr>
          <w:rFonts w:ascii="Georgia" w:eastAsia="Times New Roman" w:hAnsi="Georgia" w:cs="Times New Roman"/>
          <w:sz w:val="20"/>
          <w:szCs w:val="20"/>
          <w:highlight w:val="white"/>
        </w:rPr>
        <w:t>. Trabajo final del curso de posgrado, Imágenes y conceptos políticos en un largo primer siglo del Uruguay, (1830-1967), Facultad de Humanidades y Ciencias de la Educación (Udela</w:t>
      </w:r>
      <w:r w:rsidR="00E04C42" w:rsidRPr="00FF43B4">
        <w:rPr>
          <w:rFonts w:ascii="Georgia" w:eastAsia="Times New Roman" w:hAnsi="Georgia" w:cs="Times New Roman"/>
          <w:sz w:val="20"/>
          <w:szCs w:val="20"/>
          <w:highlight w:val="white"/>
        </w:rPr>
        <w:t>r</w:t>
      </w:r>
      <w:r w:rsidRPr="00FF43B4">
        <w:rPr>
          <w:rFonts w:ascii="Georgia" w:eastAsia="Times New Roman" w:hAnsi="Georgia" w:cs="Times New Roman"/>
          <w:sz w:val="20"/>
          <w:szCs w:val="20"/>
          <w:highlight w:val="white"/>
        </w:rPr>
        <w:t xml:space="preserve">), 2021. </w:t>
      </w:r>
      <w:r w:rsidRPr="00FF43B4">
        <w:rPr>
          <w:rFonts w:ascii="Georgia" w:eastAsia="Times New Roman" w:hAnsi="Georgia" w:cs="Times New Roman"/>
          <w:sz w:val="20"/>
          <w:szCs w:val="20"/>
          <w:highlight w:val="white"/>
          <w:lang w:val="es-ES"/>
        </w:rPr>
        <w:t>(Inédito).</w:t>
      </w:r>
    </w:p>
  </w:footnote>
  <w:footnote w:id="21">
    <w:p w14:paraId="00000041" w14:textId="5247B4D4" w:rsidR="00F55CF7" w:rsidRPr="00FF43B4" w:rsidRDefault="00000000" w:rsidP="00B9487F">
      <w:pPr>
        <w:spacing w:after="60" w:line="240" w:lineRule="auto"/>
        <w:jc w:val="both"/>
        <w:rPr>
          <w:rFonts w:ascii="Georgia" w:eastAsia="Times New Roman" w:hAnsi="Georgia" w:cs="Times New Roman"/>
          <w:sz w:val="20"/>
          <w:szCs w:val="20"/>
          <w:lang w:val="es-ES"/>
        </w:rPr>
      </w:pPr>
      <w:r w:rsidRPr="00FF43B4">
        <w:rPr>
          <w:rFonts w:ascii="Georgia" w:hAnsi="Georgia"/>
          <w:sz w:val="20"/>
          <w:szCs w:val="20"/>
          <w:vertAlign w:val="superscript"/>
        </w:rPr>
        <w:footnoteRef/>
      </w:r>
      <w:r w:rsidRPr="00FF43B4">
        <w:rPr>
          <w:rFonts w:ascii="Georgia" w:eastAsia="Times New Roman" w:hAnsi="Georgia" w:cs="Times New Roman"/>
          <w:sz w:val="20"/>
          <w:szCs w:val="20"/>
          <w:lang w:val="es-ES"/>
        </w:rPr>
        <w:t xml:space="preserve"> Ley </w:t>
      </w:r>
      <w:r w:rsidR="00E04C42" w:rsidRPr="00FF43B4">
        <w:rPr>
          <w:rFonts w:ascii="Georgia" w:eastAsia="Times New Roman" w:hAnsi="Georgia" w:cs="Times New Roman"/>
          <w:sz w:val="20"/>
          <w:szCs w:val="20"/>
          <w:lang w:val="es-ES"/>
        </w:rPr>
        <w:t xml:space="preserve">n.º </w:t>
      </w:r>
      <w:r w:rsidRPr="00FF43B4">
        <w:rPr>
          <w:rFonts w:ascii="Georgia" w:eastAsia="Times New Roman" w:hAnsi="Georgia" w:cs="Times New Roman"/>
          <w:sz w:val="20"/>
          <w:szCs w:val="20"/>
          <w:lang w:val="es-ES"/>
        </w:rPr>
        <w:t xml:space="preserve">18.220 </w:t>
      </w:r>
      <w:hyperlink r:id="rId3">
        <w:r w:rsidRPr="00E74FF2">
          <w:rPr>
            <w:rFonts w:ascii="Georgia" w:eastAsia="Times New Roman" w:hAnsi="Georgia" w:cs="Times New Roman"/>
            <w:color w:val="548DD4" w:themeColor="text2" w:themeTint="99"/>
            <w:sz w:val="20"/>
            <w:szCs w:val="20"/>
            <w:u w:val="single"/>
            <w:lang w:val="es-ES"/>
          </w:rPr>
          <w:t>https://www.impo.com.uy/bases/leyes/18220-2007</w:t>
        </w:r>
      </w:hyperlink>
      <w:r w:rsidRPr="00FF43B4">
        <w:rPr>
          <w:rFonts w:ascii="Georgia" w:eastAsia="Times New Roman" w:hAnsi="Georgia" w:cs="Times New Roman"/>
          <w:sz w:val="20"/>
          <w:szCs w:val="20"/>
          <w:lang w:val="es-ES"/>
        </w:rPr>
        <w:t xml:space="preserve"> - Decreto </w:t>
      </w:r>
      <w:r w:rsidR="00E04C42" w:rsidRPr="00FF43B4">
        <w:rPr>
          <w:rFonts w:ascii="Georgia" w:eastAsia="Times New Roman" w:hAnsi="Georgia" w:cs="Times New Roman"/>
          <w:sz w:val="20"/>
          <w:szCs w:val="20"/>
          <w:lang w:val="es-ES"/>
        </w:rPr>
        <w:t xml:space="preserve">n.º </w:t>
      </w:r>
      <w:r w:rsidRPr="00FF43B4">
        <w:rPr>
          <w:rFonts w:ascii="Georgia" w:eastAsia="Times New Roman" w:hAnsi="Georgia" w:cs="Times New Roman"/>
          <w:sz w:val="20"/>
          <w:szCs w:val="20"/>
          <w:lang w:val="es-ES"/>
        </w:rPr>
        <w:t xml:space="preserve">355/012 - </w:t>
      </w:r>
      <w:hyperlink r:id="rId4">
        <w:r w:rsidRPr="00E74FF2">
          <w:rPr>
            <w:rFonts w:ascii="Georgia" w:eastAsia="Times New Roman" w:hAnsi="Georgia" w:cs="Times New Roman"/>
            <w:color w:val="548DD4" w:themeColor="text2" w:themeTint="99"/>
            <w:sz w:val="20"/>
            <w:szCs w:val="20"/>
            <w:u w:val="single"/>
            <w:lang w:val="es-ES"/>
          </w:rPr>
          <w:t>https://www.impo.com.uy/bases/decretos/355-2012</w:t>
        </w:r>
      </w:hyperlink>
      <w:r w:rsidRPr="00E74FF2">
        <w:rPr>
          <w:rFonts w:ascii="Georgia" w:eastAsia="Times New Roman" w:hAnsi="Georgia" w:cs="Times New Roman"/>
          <w:color w:val="548DD4" w:themeColor="text2" w:themeTint="99"/>
          <w:sz w:val="20"/>
          <w:szCs w:val="20"/>
          <w:lang w:val="es-ES"/>
        </w:rPr>
        <w:t xml:space="preserve"> </w:t>
      </w:r>
      <w:r w:rsidRPr="00E74FF2">
        <w:rPr>
          <w:rFonts w:ascii="Georgia" w:eastAsia="Times New Roman" w:hAnsi="Georgia" w:cs="Times New Roman"/>
          <w:sz w:val="20"/>
          <w:szCs w:val="20"/>
          <w:lang w:val="es-ES"/>
        </w:rPr>
        <w:t xml:space="preserve">- Decreto </w:t>
      </w:r>
      <w:r w:rsidR="00E04C42" w:rsidRPr="00E74FF2">
        <w:rPr>
          <w:rFonts w:ascii="Georgia" w:eastAsia="Times New Roman" w:hAnsi="Georgia" w:cs="Times New Roman"/>
          <w:sz w:val="20"/>
          <w:szCs w:val="20"/>
          <w:lang w:val="es-ES"/>
        </w:rPr>
        <w:t xml:space="preserve">n.º </w:t>
      </w:r>
      <w:r w:rsidRPr="00E74FF2">
        <w:rPr>
          <w:rFonts w:ascii="Georgia" w:eastAsia="Times New Roman" w:hAnsi="Georgia" w:cs="Times New Roman"/>
          <w:sz w:val="20"/>
          <w:szCs w:val="20"/>
          <w:lang w:val="es-ES"/>
        </w:rPr>
        <w:t xml:space="preserve">070/015 </w:t>
      </w:r>
      <w:hyperlink r:id="rId5">
        <w:r w:rsidRPr="00E74FF2">
          <w:rPr>
            <w:rFonts w:ascii="Georgia" w:eastAsia="Times New Roman" w:hAnsi="Georgia" w:cs="Times New Roman"/>
            <w:color w:val="548DD4" w:themeColor="text2" w:themeTint="99"/>
            <w:sz w:val="20"/>
            <w:szCs w:val="20"/>
            <w:u w:val="single"/>
            <w:lang w:val="es-ES"/>
          </w:rPr>
          <w:t>https://www.impo.com.uy/bases/decretos/70-2015</w:t>
        </w:r>
      </w:hyperlink>
      <w:r w:rsidRPr="00FF43B4">
        <w:rPr>
          <w:rFonts w:ascii="Georgia" w:eastAsia="Times New Roman" w:hAnsi="Georgia" w:cs="Times New Roman"/>
          <w:sz w:val="20"/>
          <w:szCs w:val="20"/>
          <w:lang w:val="es-ES"/>
        </w:rPr>
        <w:t xml:space="preserve"> </w:t>
      </w:r>
    </w:p>
  </w:footnote>
  <w:footnote w:id="22">
    <w:p w14:paraId="00000042" w14:textId="77777777" w:rsidR="00F55CF7" w:rsidRPr="00FF43B4" w:rsidRDefault="00000000" w:rsidP="00B9487F">
      <w:pPr>
        <w:spacing w:after="60" w:line="240" w:lineRule="auto"/>
        <w:jc w:val="both"/>
        <w:rPr>
          <w:rFonts w:ascii="Georgia" w:eastAsia="Times New Roman" w:hAnsi="Georgia"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Amén de esto, algunas instituciones locales han llevado adelante esfuerzos por ordenar sus fondos, o recibir propuestas de colaboradores que trabajen en su catalogación. Entre estos casos, puede señalarse el Museo de San José para el caso de su archivo fotográfico, por ejemplo. </w:t>
      </w:r>
    </w:p>
  </w:footnote>
  <w:footnote w:id="23">
    <w:p w14:paraId="00000043" w14:textId="7C9513C6" w:rsidR="00F55CF7" w:rsidRDefault="00000000" w:rsidP="00B9487F">
      <w:pPr>
        <w:spacing w:after="60" w:line="240" w:lineRule="auto"/>
        <w:jc w:val="both"/>
        <w:rPr>
          <w:rFonts w:ascii="Times New Roman" w:eastAsia="Times New Roman" w:hAnsi="Times New Roman" w:cs="Times New Roman"/>
          <w:sz w:val="20"/>
          <w:szCs w:val="20"/>
        </w:rPr>
      </w:pPr>
      <w:r w:rsidRPr="00FF43B4">
        <w:rPr>
          <w:rFonts w:ascii="Georgia" w:hAnsi="Georgia"/>
          <w:sz w:val="20"/>
          <w:szCs w:val="20"/>
          <w:vertAlign w:val="superscript"/>
        </w:rPr>
        <w:footnoteRef/>
      </w:r>
      <w:r w:rsidRPr="00FF43B4">
        <w:rPr>
          <w:rFonts w:ascii="Georgia" w:eastAsia="Times New Roman" w:hAnsi="Georgia" w:cs="Times New Roman"/>
          <w:sz w:val="20"/>
          <w:szCs w:val="20"/>
        </w:rPr>
        <w:t xml:space="preserve"> Ver, por ejemplo, el trabajo de Pablo Rivero sobre la ciudad de Rodríguez. </w:t>
      </w:r>
      <w:r w:rsidRPr="00FF43B4">
        <w:rPr>
          <w:rFonts w:ascii="Georgia" w:eastAsia="Times New Roman" w:hAnsi="Georgia" w:cs="Times New Roman"/>
          <w:sz w:val="20"/>
          <w:szCs w:val="20"/>
          <w:highlight w:val="white"/>
        </w:rPr>
        <w:t xml:space="preserve">Rivero, Pablo. </w:t>
      </w:r>
      <w:r w:rsidRPr="00FF43B4">
        <w:rPr>
          <w:rFonts w:ascii="Georgia" w:eastAsia="Times New Roman" w:hAnsi="Georgia" w:cs="Times New Roman"/>
          <w:i/>
          <w:sz w:val="20"/>
          <w:szCs w:val="20"/>
          <w:highlight w:val="white"/>
        </w:rPr>
        <w:t>RODRÍGUEZ. Un destino</w:t>
      </w:r>
      <w:r w:rsidRPr="00FF43B4">
        <w:rPr>
          <w:rFonts w:ascii="Georgia" w:eastAsia="Times New Roman" w:hAnsi="Georgia" w:cs="Times New Roman"/>
          <w:sz w:val="20"/>
          <w:szCs w:val="20"/>
          <w:highlight w:val="white"/>
        </w:rPr>
        <w:t xml:space="preserve">, San José, Banco de Seguros del Estado, 2009. También puede mencionarse la investigación inédita de Arturo </w:t>
      </w:r>
      <w:proofErr w:type="spellStart"/>
      <w:r w:rsidRPr="00FF43B4">
        <w:rPr>
          <w:rFonts w:ascii="Georgia" w:eastAsia="Times New Roman" w:hAnsi="Georgia" w:cs="Times New Roman"/>
          <w:sz w:val="20"/>
          <w:szCs w:val="20"/>
          <w:highlight w:val="white"/>
        </w:rPr>
        <w:t>Bentancur</w:t>
      </w:r>
      <w:proofErr w:type="spellEnd"/>
      <w:r w:rsidRPr="00FF43B4">
        <w:rPr>
          <w:rFonts w:ascii="Georgia" w:eastAsia="Times New Roman" w:hAnsi="Georgia" w:cs="Times New Roman"/>
          <w:sz w:val="20"/>
          <w:szCs w:val="20"/>
          <w:highlight w:val="white"/>
        </w:rPr>
        <w:t xml:space="preserve"> sobre Libertad, que ha presentado como ponencia en el Museo de San José. </w:t>
      </w:r>
      <w:proofErr w:type="spellStart"/>
      <w:r w:rsidRPr="00FF43B4">
        <w:rPr>
          <w:rFonts w:ascii="Georgia" w:eastAsia="Times New Roman" w:hAnsi="Georgia" w:cs="Times New Roman"/>
          <w:sz w:val="20"/>
          <w:szCs w:val="20"/>
          <w:highlight w:val="white"/>
        </w:rPr>
        <w:t>Bentancur</w:t>
      </w:r>
      <w:proofErr w:type="spellEnd"/>
      <w:r w:rsidRPr="00FF43B4">
        <w:rPr>
          <w:rFonts w:ascii="Georgia" w:eastAsia="Times New Roman" w:hAnsi="Georgia" w:cs="Times New Roman"/>
          <w:sz w:val="20"/>
          <w:szCs w:val="20"/>
          <w:highlight w:val="white"/>
        </w:rPr>
        <w:t xml:space="preserve">, Arturo. </w:t>
      </w:r>
      <w:r w:rsidR="00041DE1" w:rsidRPr="00FF43B4">
        <w:rPr>
          <w:rFonts w:ascii="Georgia" w:eastAsia="Times New Roman" w:hAnsi="Georgia" w:cs="Times New Roman"/>
          <w:sz w:val="20"/>
          <w:szCs w:val="20"/>
          <w:highlight w:val="white"/>
        </w:rPr>
        <w:t>«Poblamiento, industria e inmigración francesa en la antigua 6a sección. Los singulares comienzos del Pueblo Libertad»</w:t>
      </w:r>
      <w:r w:rsidRPr="00FF43B4">
        <w:rPr>
          <w:rFonts w:ascii="Georgia" w:eastAsia="Times New Roman" w:hAnsi="Georgia" w:cs="Times New Roman"/>
          <w:sz w:val="20"/>
          <w:szCs w:val="20"/>
          <w:highlight w:val="white"/>
        </w:rPr>
        <w:t>, Ponencia en el marco de la 13° Feria Internacional de la Promoción de la Lectura y el Libro de San José. Instituto Histórico y Museo de Bellas Artes de San José, San José de Mayo, octubre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84792" w14:textId="447161E9" w:rsidR="00947928" w:rsidRPr="00947928" w:rsidRDefault="00947928" w:rsidP="00947928">
    <w:pPr>
      <w:pStyle w:val="Encabezado"/>
      <w:pBdr>
        <w:bottom w:val="single" w:sz="4" w:space="1" w:color="auto"/>
      </w:pBdr>
      <w:rPr>
        <w:rFonts w:ascii="Georgia" w:hAnsi="Georgia"/>
        <w:i/>
        <w:smallCaps/>
        <w:sz w:val="20"/>
        <w:szCs w:val="20"/>
      </w:rPr>
    </w:pPr>
    <w:r w:rsidRPr="00947928">
      <w:rPr>
        <w:rFonts w:ascii="Georgia" w:hAnsi="Georgia"/>
        <w:i/>
        <w:smallCaps/>
        <w:sz w:val="20"/>
        <w:szCs w:val="20"/>
      </w:rPr>
      <w:t>San José: de los relatos «heroicos» a la profesionalización…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7E1B" w14:textId="4F78917D" w:rsidR="00947928" w:rsidRPr="00814FD0" w:rsidRDefault="00947928" w:rsidP="00814FD0">
    <w:pPr>
      <w:pStyle w:val="Encabezado"/>
      <w:pBdr>
        <w:bottom w:val="single" w:sz="4" w:space="1" w:color="auto"/>
      </w:pBdr>
      <w:jc w:val="right"/>
      <w:rPr>
        <w:rFonts w:ascii="Georgia" w:hAnsi="Georgia"/>
        <w:smallCaps/>
        <w:sz w:val="20"/>
        <w:szCs w:val="20"/>
      </w:rPr>
    </w:pPr>
    <w:r w:rsidRPr="00814FD0">
      <w:rPr>
        <w:rFonts w:ascii="Georgia" w:hAnsi="Georgia"/>
        <w:smallCaps/>
        <w:sz w:val="20"/>
        <w:szCs w:val="20"/>
      </w:rPr>
      <w:t>Gabriel Fernández Delgado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08292" w14:textId="77777777" w:rsidR="00947928" w:rsidRPr="00947928" w:rsidRDefault="00947928" w:rsidP="00947928">
    <w:pPr>
      <w:tabs>
        <w:tab w:val="center" w:pos="4419"/>
        <w:tab w:val="right" w:pos="8838"/>
      </w:tabs>
      <w:spacing w:line="240" w:lineRule="auto"/>
      <w:rPr>
        <w:rFonts w:ascii="Georgia" w:eastAsia="Times New Roman" w:hAnsi="Georgia" w:cs="Times New Roman"/>
        <w:i/>
        <w:smallCaps/>
        <w:sz w:val="24"/>
        <w:szCs w:val="24"/>
        <w:lang w:val="es-UY" w:eastAsia="pt-BR"/>
      </w:rPr>
    </w:pPr>
    <w:bookmarkStart w:id="40" w:name="_Hlk10716505"/>
    <w:bookmarkStart w:id="41" w:name="_Hlk10716506"/>
    <w:bookmarkStart w:id="42" w:name="_Hlk10716507"/>
    <w:bookmarkStart w:id="43" w:name="_Hlk10716508"/>
    <w:bookmarkStart w:id="44" w:name="_Hlk10716525"/>
    <w:bookmarkStart w:id="45" w:name="_Hlk10716526"/>
    <w:bookmarkStart w:id="46" w:name="_Hlk134718478"/>
    <w:r w:rsidRPr="00947928">
      <w:rPr>
        <w:rFonts w:ascii="Georgia" w:eastAsia="Times New Roman" w:hAnsi="Georgia" w:cs="Times New Roman"/>
        <w:i/>
        <w:smallCaps/>
        <w:sz w:val="24"/>
        <w:szCs w:val="24"/>
        <w:lang w:val="es-UY" w:eastAsia="pt-BR"/>
      </w:rPr>
      <w:t xml:space="preserve">Claves. Revista de Historia, Vol. 9, </w:t>
    </w:r>
    <w:proofErr w:type="spellStart"/>
    <w:r w:rsidRPr="00947928">
      <w:rPr>
        <w:rFonts w:ascii="Georgia" w:eastAsia="Times New Roman" w:hAnsi="Georgia" w:cs="Times New Roman"/>
        <w:i/>
        <w:smallCaps/>
        <w:sz w:val="24"/>
        <w:szCs w:val="24"/>
        <w:lang w:val="es-UY" w:eastAsia="pt-BR"/>
      </w:rPr>
      <w:t>N.°</w:t>
    </w:r>
    <w:proofErr w:type="spellEnd"/>
    <w:r w:rsidRPr="00947928">
      <w:rPr>
        <w:rFonts w:ascii="Georgia" w:eastAsia="Times New Roman" w:hAnsi="Georgia" w:cs="Times New Roman"/>
        <w:i/>
        <w:smallCaps/>
        <w:sz w:val="24"/>
        <w:szCs w:val="24"/>
        <w:lang w:val="es-UY" w:eastAsia="pt-BR"/>
      </w:rPr>
      <w:t xml:space="preserve"> 16</w:t>
    </w:r>
  </w:p>
  <w:p w14:paraId="385DE00C" w14:textId="77777777" w:rsidR="00947928" w:rsidRPr="00947928" w:rsidRDefault="00947928" w:rsidP="00947928">
    <w:pPr>
      <w:tabs>
        <w:tab w:val="center" w:pos="4419"/>
        <w:tab w:val="right" w:pos="8838"/>
      </w:tabs>
      <w:spacing w:line="240" w:lineRule="auto"/>
      <w:rPr>
        <w:rFonts w:ascii="Georgia" w:eastAsia="Times New Roman" w:hAnsi="Georgia" w:cs="Times New Roman"/>
        <w:iCs/>
        <w:smallCaps/>
        <w:sz w:val="24"/>
        <w:szCs w:val="24"/>
        <w:lang w:val="es-AR" w:eastAsia="pt-BR"/>
      </w:rPr>
    </w:pPr>
    <w:proofErr w:type="gramStart"/>
    <w:r w:rsidRPr="00947928">
      <w:rPr>
        <w:rFonts w:ascii="Georgia" w:eastAsia="Times New Roman" w:hAnsi="Georgia" w:cs="Times New Roman"/>
        <w:iCs/>
        <w:smallCaps/>
        <w:sz w:val="24"/>
        <w:szCs w:val="24"/>
        <w:lang w:val="es-AR" w:eastAsia="pt-BR"/>
      </w:rPr>
      <w:t>Montevideo  -</w:t>
    </w:r>
    <w:proofErr w:type="gramEnd"/>
    <w:r w:rsidRPr="00947928">
      <w:rPr>
        <w:rFonts w:ascii="Georgia" w:eastAsia="Times New Roman" w:hAnsi="Georgia" w:cs="Times New Roman"/>
        <w:iCs/>
        <w:smallCaps/>
        <w:sz w:val="24"/>
        <w:szCs w:val="24"/>
        <w:lang w:val="es-AR" w:eastAsia="pt-BR"/>
      </w:rPr>
      <w:t xml:space="preserve"> ENERO – JUNIO 2023</w:t>
    </w:r>
  </w:p>
  <w:p w14:paraId="0469115E" w14:textId="77777777" w:rsidR="00947928" w:rsidRPr="00947928" w:rsidRDefault="00947928" w:rsidP="00947928">
    <w:pPr>
      <w:tabs>
        <w:tab w:val="center" w:pos="4419"/>
        <w:tab w:val="right" w:pos="8838"/>
      </w:tabs>
      <w:spacing w:line="240" w:lineRule="auto"/>
      <w:rPr>
        <w:rFonts w:ascii="Georgia" w:eastAsia="Times New Roman" w:hAnsi="Georgia" w:cs="Times New Roman"/>
        <w:iCs/>
        <w:smallCaps/>
        <w:sz w:val="24"/>
        <w:szCs w:val="24"/>
        <w:lang w:val="es-UY" w:eastAsia="pt-BR"/>
      </w:rPr>
    </w:pPr>
    <w:r w:rsidRPr="00947928">
      <w:rPr>
        <w:rFonts w:ascii="Georgia" w:eastAsia="Times New Roman" w:hAnsi="Georgia" w:cs="Times New Roman"/>
        <w:iCs/>
        <w:smallCaps/>
        <w:sz w:val="24"/>
        <w:szCs w:val="24"/>
        <w:lang w:val="es-AR" w:eastAsia="pt-BR"/>
      </w:rPr>
      <w:t xml:space="preserve">                        ISSN </w:t>
    </w:r>
    <w:r w:rsidRPr="00947928">
      <w:rPr>
        <w:rFonts w:ascii="Georgia" w:eastAsia="Times New Roman" w:hAnsi="Georgia" w:cs="Times New Roman"/>
        <w:iCs/>
        <w:smallCaps/>
        <w:sz w:val="24"/>
        <w:szCs w:val="24"/>
        <w:lang w:val="es-UY" w:eastAsia="pt-BR"/>
      </w:rPr>
      <w:t>2393-6584</w:t>
    </w:r>
    <w:bookmarkEnd w:id="40"/>
    <w:bookmarkEnd w:id="41"/>
    <w:bookmarkEnd w:id="42"/>
    <w:bookmarkEnd w:id="43"/>
    <w:bookmarkEnd w:id="44"/>
    <w:bookmarkEnd w:id="45"/>
  </w:p>
  <w:bookmarkEnd w:id="46"/>
  <w:p w14:paraId="3DCB2916" w14:textId="77777777" w:rsidR="00947928" w:rsidRDefault="00947928">
    <w:pPr>
      <w:pStyle w:val="Encabezado"/>
    </w:pPr>
  </w:p>
  <w:p w14:paraId="33F1B7D2" w14:textId="77777777" w:rsidR="00947928" w:rsidRDefault="009479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DB72CB"/>
    <w:multiLevelType w:val="hybridMultilevel"/>
    <w:tmpl w:val="49802A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8153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CF7"/>
    <w:rsid w:val="00041DE1"/>
    <w:rsid w:val="0015145E"/>
    <w:rsid w:val="001E5C16"/>
    <w:rsid w:val="00252908"/>
    <w:rsid w:val="002C4407"/>
    <w:rsid w:val="00814FD0"/>
    <w:rsid w:val="009451D5"/>
    <w:rsid w:val="00947928"/>
    <w:rsid w:val="009D3000"/>
    <w:rsid w:val="00B0465B"/>
    <w:rsid w:val="00B9487F"/>
    <w:rsid w:val="00C214FB"/>
    <w:rsid w:val="00D64486"/>
    <w:rsid w:val="00DC6BEB"/>
    <w:rsid w:val="00E04C42"/>
    <w:rsid w:val="00E74FF2"/>
    <w:rsid w:val="00F45677"/>
    <w:rsid w:val="00F55CF7"/>
    <w:rsid w:val="00FF43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E903D"/>
  <w15:docId w15:val="{EE223D08-43C0-45A6-9A49-02D56490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character" w:styleId="Refdecomentario">
    <w:name w:val="annotation reference"/>
    <w:basedOn w:val="Fuentedeprrafopredeter"/>
    <w:uiPriority w:val="99"/>
    <w:semiHidden/>
    <w:unhideWhenUsed/>
    <w:rsid w:val="00561D32"/>
    <w:rPr>
      <w:sz w:val="16"/>
      <w:szCs w:val="16"/>
    </w:rPr>
  </w:style>
  <w:style w:type="paragraph" w:styleId="Textocomentario">
    <w:name w:val="annotation text"/>
    <w:basedOn w:val="Normal"/>
    <w:link w:val="TextocomentarioCar"/>
    <w:uiPriority w:val="99"/>
    <w:unhideWhenUsed/>
    <w:rsid w:val="00561D32"/>
    <w:pPr>
      <w:spacing w:line="240" w:lineRule="auto"/>
    </w:pPr>
    <w:rPr>
      <w:sz w:val="20"/>
      <w:szCs w:val="20"/>
    </w:rPr>
  </w:style>
  <w:style w:type="character" w:customStyle="1" w:styleId="TextocomentarioCar">
    <w:name w:val="Texto comentario Car"/>
    <w:basedOn w:val="Fuentedeprrafopredeter"/>
    <w:link w:val="Textocomentario"/>
    <w:uiPriority w:val="99"/>
    <w:rsid w:val="00561D32"/>
    <w:rPr>
      <w:sz w:val="20"/>
      <w:szCs w:val="20"/>
    </w:rPr>
  </w:style>
  <w:style w:type="paragraph" w:styleId="Asuntodelcomentario">
    <w:name w:val="annotation subject"/>
    <w:basedOn w:val="Textocomentario"/>
    <w:next w:val="Textocomentario"/>
    <w:link w:val="AsuntodelcomentarioCar"/>
    <w:uiPriority w:val="99"/>
    <w:semiHidden/>
    <w:unhideWhenUsed/>
    <w:rsid w:val="00561D32"/>
    <w:rPr>
      <w:b/>
      <w:bCs/>
    </w:rPr>
  </w:style>
  <w:style w:type="character" w:customStyle="1" w:styleId="AsuntodelcomentarioCar">
    <w:name w:val="Asunto del comentario Car"/>
    <w:basedOn w:val="TextocomentarioCar"/>
    <w:link w:val="Asuntodelcomentario"/>
    <w:uiPriority w:val="99"/>
    <w:semiHidden/>
    <w:rsid w:val="00561D32"/>
    <w:rPr>
      <w:b/>
      <w:bCs/>
      <w:sz w:val="20"/>
      <w:szCs w:val="20"/>
    </w:rPr>
  </w:style>
  <w:style w:type="paragraph" w:styleId="Textodeglobo">
    <w:name w:val="Balloon Text"/>
    <w:basedOn w:val="Normal"/>
    <w:link w:val="TextodegloboCar"/>
    <w:uiPriority w:val="99"/>
    <w:semiHidden/>
    <w:unhideWhenUsed/>
    <w:rsid w:val="00561D3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1D32"/>
    <w:rPr>
      <w:rFonts w:ascii="Segoe UI" w:hAnsi="Segoe UI" w:cs="Segoe UI"/>
      <w:sz w:val="18"/>
      <w:szCs w:val="18"/>
    </w:rPr>
  </w:style>
  <w:style w:type="paragraph" w:styleId="Revisin">
    <w:name w:val="Revision"/>
    <w:hidden/>
    <w:uiPriority w:val="99"/>
    <w:semiHidden/>
    <w:rsid w:val="00944C29"/>
    <w:pPr>
      <w:spacing w:line="240" w:lineRule="auto"/>
    </w:pPr>
  </w:style>
  <w:style w:type="paragraph" w:customStyle="1" w:styleId="Standard">
    <w:name w:val="Standard"/>
    <w:rsid w:val="00B9487F"/>
    <w:pPr>
      <w:suppressAutoHyphens/>
      <w:autoSpaceDN w:val="0"/>
      <w:textAlignment w:val="baseline"/>
    </w:pPr>
    <w:rPr>
      <w:lang w:eastAsia="zh-CN" w:bidi="hi-IN"/>
    </w:rPr>
  </w:style>
  <w:style w:type="paragraph" w:styleId="Prrafodelista">
    <w:name w:val="List Paragraph"/>
    <w:basedOn w:val="Normal"/>
    <w:uiPriority w:val="34"/>
    <w:qFormat/>
    <w:rsid w:val="00B9487F"/>
    <w:pPr>
      <w:ind w:left="720"/>
      <w:contextualSpacing/>
    </w:pPr>
  </w:style>
  <w:style w:type="paragraph" w:styleId="Bibliografa">
    <w:name w:val="Bibliography"/>
    <w:basedOn w:val="Normal"/>
    <w:next w:val="Normal"/>
    <w:uiPriority w:val="37"/>
    <w:semiHidden/>
    <w:unhideWhenUsed/>
    <w:rsid w:val="00041DE1"/>
  </w:style>
  <w:style w:type="paragraph" w:styleId="Encabezado">
    <w:name w:val="header"/>
    <w:basedOn w:val="Normal"/>
    <w:link w:val="EncabezadoCar"/>
    <w:uiPriority w:val="99"/>
    <w:unhideWhenUsed/>
    <w:rsid w:val="0094792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947928"/>
  </w:style>
  <w:style w:type="paragraph" w:styleId="Piedepgina">
    <w:name w:val="footer"/>
    <w:basedOn w:val="Normal"/>
    <w:link w:val="PiedepginaCar"/>
    <w:uiPriority w:val="99"/>
    <w:unhideWhenUsed/>
    <w:rsid w:val="0094792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947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mpo.com.uy/bases/leyes/18220-2007" TargetMode="External"/><Relationship Id="rId2" Type="http://schemas.openxmlformats.org/officeDocument/2006/relationships/hyperlink" Target="http://armandolveira.blogspot.com/2008/01/san-jos-de-los-olvidos.html" TargetMode="External"/><Relationship Id="rId1" Type="http://schemas.openxmlformats.org/officeDocument/2006/relationships/hyperlink" Target="https://www.youtube.com/watch?v=GhNUcMvCv20" TargetMode="External"/><Relationship Id="rId5" Type="http://schemas.openxmlformats.org/officeDocument/2006/relationships/hyperlink" Target="https://www.impo.com.uy/bases/decretos/70-2015" TargetMode="External"/><Relationship Id="rId4" Type="http://schemas.openxmlformats.org/officeDocument/2006/relationships/hyperlink" Target="https://www.impo.com.uy/bases/decretos/355-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lezNH8SNKUlhi3rY+HOXtRXcHA==">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</go:docsCustomData>
</go:gDocsCustomXmlDataStorage>
</file>

<file path=customXml/itemProps1.xml><?xml version="1.0" encoding="utf-8"?>
<ds:datastoreItem xmlns:ds="http://schemas.openxmlformats.org/officeDocument/2006/customXml" ds:itemID="{20631626-2FBE-4DBC-95A0-619B95D5102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2644</Words>
  <Characters>14545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cdf</cp:lastModifiedBy>
  <cp:revision>3</cp:revision>
  <dcterms:created xsi:type="dcterms:W3CDTF">2023-06-07T03:15:00Z</dcterms:created>
  <dcterms:modified xsi:type="dcterms:W3CDTF">2023-06-07T23:24:00Z</dcterms:modified>
</cp:coreProperties>
</file>